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5C44E5" w:rsidRDefault="0072514A" w:rsidP="0072514A">
      <w:pPr>
        <w:pStyle w:val="Kopfzeile"/>
        <w:ind w:hanging="280"/>
        <w:rPr>
          <w:b/>
          <w:sz w:val="24"/>
          <w:szCs w:val="24"/>
        </w:rPr>
      </w:pPr>
      <w:r w:rsidRPr="005C44E5">
        <w:rPr>
          <w:b/>
          <w:sz w:val="24"/>
          <w:szCs w:val="24"/>
        </w:rPr>
        <w:t>Leistungsumfang</w:t>
      </w:r>
      <w:r w:rsidR="000239B1" w:rsidRPr="005C44E5">
        <w:rPr>
          <w:b/>
          <w:sz w:val="24"/>
          <w:szCs w:val="24"/>
        </w:rPr>
        <w:t xml:space="preserve"> </w:t>
      </w:r>
      <w:r w:rsidR="001C5E06" w:rsidRPr="005C44E5">
        <w:rPr>
          <w:b/>
          <w:sz w:val="24"/>
          <w:szCs w:val="24"/>
        </w:rPr>
        <w:t>F</w:t>
      </w:r>
      <w:r w:rsidR="001C4DBF" w:rsidRPr="005C44E5">
        <w:rPr>
          <w:b/>
          <w:sz w:val="24"/>
          <w:szCs w:val="24"/>
        </w:rPr>
        <w:t>reianlagen</w:t>
      </w:r>
      <w:r w:rsidR="000239B1" w:rsidRPr="005C44E5">
        <w:rPr>
          <w:b/>
          <w:sz w:val="24"/>
          <w:szCs w:val="24"/>
        </w:rPr>
        <w:t xml:space="preserve"> </w:t>
      </w:r>
    </w:p>
    <w:p w:rsidR="00A930A0" w:rsidRPr="005C44E5" w:rsidRDefault="00A930A0" w:rsidP="00416440">
      <w:pPr>
        <w:pStyle w:val="Kopfzeile"/>
        <w:rPr>
          <w:b/>
          <w:sz w:val="20"/>
          <w:szCs w:val="20"/>
        </w:rPr>
      </w:pPr>
    </w:p>
    <w:p w:rsidR="008A508D" w:rsidRPr="005C44E5" w:rsidRDefault="003A7A8C" w:rsidP="00CB66E5">
      <w:pPr>
        <w:pStyle w:val="Kopfzeile"/>
        <w:ind w:left="-252" w:hanging="14"/>
        <w:rPr>
          <w:b/>
          <w:sz w:val="20"/>
          <w:szCs w:val="20"/>
        </w:rPr>
      </w:pPr>
      <w:r w:rsidRPr="005C44E5">
        <w:rPr>
          <w:b/>
          <w:sz w:val="20"/>
          <w:szCs w:val="20"/>
        </w:rPr>
        <w:t>Anlage z</w:t>
      </w:r>
      <w:r w:rsidR="008262BD" w:rsidRPr="005C44E5">
        <w:rPr>
          <w:b/>
          <w:sz w:val="20"/>
          <w:szCs w:val="20"/>
        </w:rPr>
        <w:t xml:space="preserve">u § 6 </w:t>
      </w:r>
      <w:r w:rsidRPr="005C44E5">
        <w:rPr>
          <w:b/>
          <w:sz w:val="20"/>
          <w:szCs w:val="20"/>
        </w:rPr>
        <w:t>s</w:t>
      </w:r>
      <w:r w:rsidR="00FB67C1" w:rsidRPr="005C44E5">
        <w:rPr>
          <w:b/>
          <w:sz w:val="20"/>
          <w:szCs w:val="20"/>
        </w:rPr>
        <w:t>pezifische Leistungspflichten</w:t>
      </w:r>
      <w:r w:rsidR="00D25A25" w:rsidRPr="005C44E5">
        <w:rPr>
          <w:b/>
          <w:sz w:val="20"/>
          <w:szCs w:val="20"/>
        </w:rPr>
        <w:t xml:space="preserve"> </w:t>
      </w:r>
      <w:r w:rsidRPr="005C44E5">
        <w:rPr>
          <w:b/>
          <w:sz w:val="20"/>
          <w:szCs w:val="20"/>
        </w:rPr>
        <w:t xml:space="preserve">zum Vertrag Objektplanung </w:t>
      </w:r>
      <w:r w:rsidR="00CB66E5" w:rsidRPr="005C44E5">
        <w:rPr>
          <w:b/>
          <w:sz w:val="20"/>
          <w:szCs w:val="20"/>
        </w:rPr>
        <w:t>–</w:t>
      </w:r>
      <w:r w:rsidRPr="005C44E5">
        <w:rPr>
          <w:b/>
          <w:sz w:val="20"/>
          <w:szCs w:val="20"/>
        </w:rPr>
        <w:t xml:space="preserve"> Freianlagen</w:t>
      </w:r>
    </w:p>
    <w:p w:rsidR="001C5E06" w:rsidRPr="005C44E5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Pr="005C44E5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1544FE" w:rsidRPr="005C44E5" w:rsidRDefault="001544FE" w:rsidP="00D62CBE">
      <w:pPr>
        <w:pStyle w:val="Kopfzeile"/>
        <w:ind w:left="-252" w:hanging="14"/>
        <w:rPr>
          <w:b/>
          <w:sz w:val="20"/>
          <w:szCs w:val="20"/>
        </w:rPr>
      </w:pPr>
    </w:p>
    <w:p w:rsidR="001544FE" w:rsidRPr="005C44E5" w:rsidRDefault="001544FE" w:rsidP="00D62CBE">
      <w:pPr>
        <w:pStyle w:val="Kopfzeile"/>
        <w:ind w:left="-252" w:hanging="14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5C44E5" w:rsidTr="003A7A8C">
        <w:trPr>
          <w:trHeight w:val="754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5C44E5" w:rsidRDefault="00A75C62" w:rsidP="00E96265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Leistungsstufe 1</w:t>
            </w:r>
          </w:p>
          <w:p w:rsidR="003A7A8C" w:rsidRPr="005C44E5" w:rsidRDefault="003A7A8C" w:rsidP="003A7A8C">
            <w:r w:rsidRPr="005C44E5">
              <w:rPr>
                <w:b/>
                <w:sz w:val="20"/>
                <w:szCs w:val="20"/>
              </w:rPr>
              <w:t>Entwurfsunterlage-Bau (EW-Bau) / Haushaltsunterlage-Bau</w:t>
            </w:r>
            <w:r w:rsidRPr="005C44E5">
              <w:rPr>
                <w:sz w:val="20"/>
                <w:szCs w:val="20"/>
                <w:vertAlign w:val="superscript"/>
              </w:rPr>
              <w:t xml:space="preserve">1 </w:t>
            </w:r>
            <w:r w:rsidRPr="005C44E5">
              <w:rPr>
                <w:b/>
                <w:sz w:val="20"/>
                <w:szCs w:val="20"/>
              </w:rPr>
              <w:t>(HU-Bau) / Bauunterlage</w:t>
            </w:r>
          </w:p>
        </w:tc>
      </w:tr>
    </w:tbl>
    <w:p w:rsidR="003F036A" w:rsidRPr="005C44E5" w:rsidRDefault="003F036A" w:rsidP="00416440">
      <w:pPr>
        <w:pStyle w:val="Kopfzeile"/>
        <w:rPr>
          <w:b/>
          <w:sz w:val="20"/>
          <w:szCs w:val="20"/>
        </w:rPr>
      </w:pPr>
    </w:p>
    <w:p w:rsidR="00A75C62" w:rsidRPr="005C44E5" w:rsidRDefault="00A75C62" w:rsidP="00416440">
      <w:pPr>
        <w:pStyle w:val="Kopfzeile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938"/>
        <w:gridCol w:w="1276"/>
      </w:tblGrid>
      <w:tr w:rsidR="000239B1" w:rsidRPr="005C44E5" w:rsidTr="00D84F60">
        <w:trPr>
          <w:trHeight w:val="425"/>
        </w:trPr>
        <w:tc>
          <w:tcPr>
            <w:tcW w:w="927" w:type="dxa"/>
            <w:shd w:val="clear" w:color="auto" w:fill="auto"/>
            <w:vAlign w:val="center"/>
          </w:tcPr>
          <w:p w:rsidR="000239B1" w:rsidRPr="005C44E5" w:rsidRDefault="000239B1" w:rsidP="00E8015F">
            <w:pPr>
              <w:pStyle w:val="Kopfze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0239B1" w:rsidP="003A7A8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Grundleistungen der Vorplanung</w:t>
            </w:r>
            <w:r w:rsidR="003A7A8C" w:rsidRPr="005C44E5">
              <w:rPr>
                <w:b/>
                <w:sz w:val="20"/>
                <w:szCs w:val="20"/>
              </w:rPr>
              <w:t xml:space="preserve"> (LPH 2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3A7A8C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</w:t>
            </w:r>
            <w:r w:rsidR="000239B1" w:rsidRPr="005C44E5">
              <w:rPr>
                <w:b/>
                <w:sz w:val="20"/>
                <w:szCs w:val="20"/>
              </w:rPr>
              <w:t>H.</w:t>
            </w:r>
            <w:r w:rsidRPr="005C44E5">
              <w:rPr>
                <w:b/>
                <w:sz w:val="20"/>
                <w:szCs w:val="20"/>
              </w:rPr>
              <w:t>-Satz</w:t>
            </w:r>
            <w:r w:rsidR="000239B1" w:rsidRPr="005C44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39B1" w:rsidRPr="005C44E5" w:rsidTr="00D84F60">
        <w:trPr>
          <w:trHeight w:val="496"/>
        </w:trPr>
        <w:tc>
          <w:tcPr>
            <w:tcW w:w="927" w:type="dxa"/>
            <w:shd w:val="clear" w:color="auto" w:fill="auto"/>
          </w:tcPr>
          <w:p w:rsidR="000239B1" w:rsidRPr="005C44E5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27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0"/>
            <w:r w:rsidR="003A7A8C"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806CE4" w:rsidP="00224E45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 </w:t>
            </w:r>
            <w:r w:rsidR="001C4DBF" w:rsidRPr="005C44E5">
              <w:rPr>
                <w:sz w:val="20"/>
                <w:szCs w:val="20"/>
              </w:rPr>
              <w:t>Analysieren der Grundlagen nach §</w:t>
            </w:r>
            <w:r w:rsidR="00224E45">
              <w:rPr>
                <w:sz w:val="20"/>
                <w:szCs w:val="20"/>
              </w:rPr>
              <w:t> </w:t>
            </w:r>
            <w:r w:rsidR="001C4DBF" w:rsidRPr="005C44E5">
              <w:rPr>
                <w:sz w:val="20"/>
                <w:szCs w:val="20"/>
              </w:rPr>
              <w:t>3 des Vertrages, Abstimmen der Leistungen mit den fachlich an der Planung Beteiligten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0C082E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5C44E5" w:rsidTr="00D84F60">
        <w:trPr>
          <w:trHeight w:val="538"/>
        </w:trPr>
        <w:tc>
          <w:tcPr>
            <w:tcW w:w="927" w:type="dxa"/>
            <w:shd w:val="clear" w:color="auto" w:fill="auto"/>
          </w:tcPr>
          <w:p w:rsidR="000239B1" w:rsidRPr="005C44E5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9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1"/>
            <w:r w:rsidR="003A7A8C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8768DC" w:rsidP="003A7A8C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Abstimmen der Zielvorstellungen (Zielkatalog mit Erstellung des Zeit- und Ablaufplanes nach den vorgegebenen Projektzielen)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0C082E" w:rsidP="000C082E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5C44E5" w:rsidTr="00D84F60">
        <w:trPr>
          <w:trHeight w:val="524"/>
        </w:trPr>
        <w:tc>
          <w:tcPr>
            <w:tcW w:w="927" w:type="dxa"/>
            <w:shd w:val="clear" w:color="auto" w:fill="auto"/>
          </w:tcPr>
          <w:p w:rsidR="000239B1" w:rsidRPr="005C44E5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30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"/>
            <w:r w:rsidR="003A7A8C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8768DC" w:rsidP="003A7A8C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Erfassen, Bewerten und Erläutern der Wechselwirkungen im Ökosystem unter Verwendung des Musters 7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0C082E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5C44E5" w:rsidTr="00D84F60">
        <w:trPr>
          <w:trHeight w:val="2173"/>
        </w:trPr>
        <w:tc>
          <w:tcPr>
            <w:tcW w:w="927" w:type="dxa"/>
            <w:shd w:val="clear" w:color="auto" w:fill="auto"/>
          </w:tcPr>
          <w:p w:rsidR="003A7A8C" w:rsidRPr="00224E45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1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3"/>
            <w:r w:rsidR="003A7A8C" w:rsidRPr="005C44E5">
              <w:rPr>
                <w:sz w:val="20"/>
                <w:szCs w:val="20"/>
              </w:rPr>
              <w:t xml:space="preserve"> d)</w:t>
            </w:r>
            <w:r w:rsidR="00AA559E" w:rsidRPr="00224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768DC" w:rsidRPr="005C44E5" w:rsidRDefault="008768DC" w:rsidP="003A7A8C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Erarbeiten eines Planungskonzepts einschließlich Untersuchen und Bewerten von Varianten nach gleichen Anforderungen unter Berücksichtigung zum Beispiel</w:t>
            </w:r>
          </w:p>
          <w:p w:rsidR="008768DC" w:rsidRPr="00224E45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der Topographie und der weiteren standörtlichen und</w:t>
            </w:r>
            <w:r w:rsidR="003A7A8C" w:rsidRPr="00224E45">
              <w:rPr>
                <w:sz w:val="20"/>
                <w:szCs w:val="20"/>
              </w:rPr>
              <w:t xml:space="preserve"> ökologischen Rahmenbedingungen,</w:t>
            </w:r>
          </w:p>
          <w:p w:rsidR="008768DC" w:rsidRPr="00224E45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der Umweltbelange einschließlich der natur- und artenschutzrechtlichen Anforderungen und der veg</w:t>
            </w:r>
            <w:r w:rsidR="003A7A8C" w:rsidRPr="00224E45">
              <w:rPr>
                <w:sz w:val="20"/>
                <w:szCs w:val="20"/>
              </w:rPr>
              <w:t>etationstechnischen Bedingungen,</w:t>
            </w:r>
          </w:p>
          <w:p w:rsidR="008768DC" w:rsidRPr="00224E45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der gestalterischen und funktionalen Anforderungen,</w:t>
            </w:r>
          </w:p>
          <w:p w:rsidR="008768DC" w:rsidRPr="00224E45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Klären der wesentlichen Zusammenhänge, Vorgänge und Bedingungen,</w:t>
            </w:r>
          </w:p>
          <w:p w:rsidR="000239B1" w:rsidRPr="00224E45" w:rsidRDefault="008768DC" w:rsidP="00224E45">
            <w:pPr>
              <w:pStyle w:val="Listenabsatz"/>
              <w:numPr>
                <w:ilvl w:val="0"/>
                <w:numId w:val="13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0C082E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5C44E5" w:rsidTr="00D84F60">
        <w:trPr>
          <w:trHeight w:val="342"/>
        </w:trPr>
        <w:tc>
          <w:tcPr>
            <w:tcW w:w="927" w:type="dxa"/>
            <w:shd w:val="clear" w:color="auto" w:fill="auto"/>
          </w:tcPr>
          <w:p w:rsidR="000239B1" w:rsidRPr="005C44E5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2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4"/>
            <w:r w:rsidR="003A7A8C" w:rsidRPr="005C44E5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8768DC" w:rsidP="003A7A8C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Darstellen des Vorentwurfs mit Erläuterungen und Angaben zum terminlichen Ablauf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0C082E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5C44E5" w:rsidTr="00D84F60">
        <w:trPr>
          <w:trHeight w:val="775"/>
        </w:trPr>
        <w:tc>
          <w:tcPr>
            <w:tcW w:w="927" w:type="dxa"/>
            <w:shd w:val="clear" w:color="auto" w:fill="auto"/>
          </w:tcPr>
          <w:p w:rsidR="003A7A8C" w:rsidRPr="00224E45" w:rsidRDefault="000239B1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3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5"/>
            <w:r w:rsidR="003A7A8C" w:rsidRPr="005C44E5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8768DC" w:rsidP="000B4FC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Kostenschätzung nach</w:t>
            </w:r>
            <w:r w:rsidR="00F35A2B">
              <w:rPr>
                <w:sz w:val="20"/>
                <w:szCs w:val="20"/>
              </w:rPr>
              <w:t xml:space="preserve"> </w:t>
            </w:r>
            <w:r w:rsidR="00F35A2B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2B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="00F35A2B">
              <w:rPr>
                <w:sz w:val="20"/>
                <w:szCs w:val="20"/>
              </w:rPr>
              <w:fldChar w:fldCharType="end"/>
            </w:r>
            <w:r w:rsidR="00F35A2B">
              <w:rPr>
                <w:sz w:val="20"/>
                <w:szCs w:val="20"/>
              </w:rPr>
              <w:t xml:space="preserve"> DIN 276-1:2008-12  </w:t>
            </w:r>
            <w:r w:rsidR="00F35A2B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2B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="00F35A2B">
              <w:rPr>
                <w:sz w:val="20"/>
                <w:szCs w:val="20"/>
              </w:rPr>
              <w:fldChar w:fldCharType="end"/>
            </w:r>
            <w:r w:rsidR="00F35A2B">
              <w:rPr>
                <w:sz w:val="20"/>
                <w:szCs w:val="20"/>
              </w:rPr>
              <w:t xml:space="preserve"> DIN 276:2018-12</w:t>
            </w:r>
            <w:r w:rsidRPr="005C44E5">
              <w:rPr>
                <w:sz w:val="20"/>
                <w:szCs w:val="20"/>
              </w:rPr>
              <w:t xml:space="preserve"> mindestens gegliedert in die </w:t>
            </w:r>
            <w:r w:rsidR="000B4FC1">
              <w:rPr>
                <w:sz w:val="20"/>
                <w:szCs w:val="20"/>
              </w:rPr>
              <w:t xml:space="preserve">zweite </w:t>
            </w:r>
            <w:r w:rsidRPr="005C44E5">
              <w:rPr>
                <w:sz w:val="20"/>
                <w:szCs w:val="20"/>
              </w:rPr>
              <w:t xml:space="preserve">Ebene der Kostengliederung unter Verwendung des Musters 6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>, Vergleich mit den finanziellen Rahmenbedingungen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0C082E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51B6" w:rsidRPr="005C44E5" w:rsidTr="00D84F60">
        <w:trPr>
          <w:trHeight w:val="469"/>
        </w:trPr>
        <w:tc>
          <w:tcPr>
            <w:tcW w:w="927" w:type="dxa"/>
            <w:shd w:val="clear" w:color="auto" w:fill="auto"/>
          </w:tcPr>
          <w:p w:rsidR="005B51B6" w:rsidRPr="005C44E5" w:rsidRDefault="00F4379C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79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6"/>
            <w:r w:rsidR="003A7A8C" w:rsidRPr="005C44E5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B51B6" w:rsidRPr="005C44E5" w:rsidRDefault="003A7A8C" w:rsidP="003A7A8C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Z</w:t>
            </w:r>
            <w:r w:rsidR="005B51B6" w:rsidRPr="005C44E5">
              <w:rPr>
                <w:sz w:val="20"/>
                <w:szCs w:val="20"/>
              </w:rPr>
              <w:t>usammenfassen, Erläutern, Dokumentieren und Übergeben der Vorplanungsergebnisse</w:t>
            </w:r>
            <w:r w:rsidRPr="005C44E5">
              <w:rPr>
                <w:sz w:val="20"/>
                <w:szCs w:val="20"/>
              </w:rPr>
              <w:t xml:space="preserve"> bzw. der Kostenvoranmeldung-Bau (KVM-Bau)</w:t>
            </w:r>
            <w:r w:rsidRPr="005C44E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1B6" w:rsidRPr="005C44E5" w:rsidRDefault="000C082E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5C44E5" w:rsidTr="00D84F60">
        <w:trPr>
          <w:trHeight w:val="424"/>
        </w:trPr>
        <w:tc>
          <w:tcPr>
            <w:tcW w:w="927" w:type="dxa"/>
            <w:shd w:val="clear" w:color="auto" w:fill="auto"/>
          </w:tcPr>
          <w:p w:rsidR="000239B1" w:rsidRPr="005C44E5" w:rsidRDefault="000239B1" w:rsidP="00224E45">
            <w:pPr>
              <w:pStyle w:val="Kopfzeile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5C44E5" w:rsidRDefault="000239B1" w:rsidP="003A7A8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t xml:space="preserve">Summe </w:t>
            </w:r>
            <w:r w:rsidRPr="005C44E5">
              <w:rPr>
                <w:sz w:val="20"/>
                <w:szCs w:val="20"/>
              </w:rPr>
              <w:t xml:space="preserve">(maximal </w:t>
            </w:r>
            <w:r w:rsidR="008768DC" w:rsidRPr="005C44E5">
              <w:rPr>
                <w:sz w:val="20"/>
                <w:szCs w:val="20"/>
              </w:rPr>
              <w:t>10</w:t>
            </w:r>
            <w:r w:rsidRPr="005C44E5">
              <w:rPr>
                <w:sz w:val="20"/>
                <w:szCs w:val="20"/>
              </w:rPr>
              <w:t>,</w:t>
            </w:r>
            <w:r w:rsidR="003A7A8C" w:rsidRPr="005C44E5">
              <w:rPr>
                <w:sz w:val="20"/>
                <w:szCs w:val="20"/>
              </w:rPr>
              <w:t>0</w:t>
            </w:r>
            <w:r w:rsidRPr="005C44E5">
              <w:rPr>
                <w:sz w:val="20"/>
                <w:szCs w:val="20"/>
              </w:rPr>
              <w:t>0 v.H.</w:t>
            </w:r>
            <w:r w:rsidR="003A7A8C" w:rsidRPr="005C44E5">
              <w:rPr>
                <w:sz w:val="20"/>
                <w:szCs w:val="20"/>
              </w:rPr>
              <w:t xml:space="preserve"> </w:t>
            </w:r>
            <w:proofErr w:type="spellStart"/>
            <w:r w:rsidR="003A7A8C" w:rsidRPr="005C44E5">
              <w:rPr>
                <w:sz w:val="20"/>
                <w:szCs w:val="20"/>
              </w:rPr>
              <w:t>RBBau</w:t>
            </w:r>
            <w:proofErr w:type="spellEnd"/>
            <w:r w:rsidR="003A7A8C" w:rsidRPr="005C44E5">
              <w:rPr>
                <w:sz w:val="20"/>
                <w:szCs w:val="20"/>
              </w:rPr>
              <w:t xml:space="preserve"> / HOAI)</w:t>
            </w:r>
            <w:r w:rsidR="003A7A8C" w:rsidRPr="005C44E5">
              <w:rPr>
                <w:sz w:val="20"/>
                <w:szCs w:val="20"/>
                <w:vertAlign w:val="superscript"/>
              </w:rPr>
              <w:t>2</w:t>
            </w:r>
            <w:r w:rsidRPr="005C44E5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9B1" w:rsidRPr="005C44E5" w:rsidRDefault="003A7A8C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A7A8C" w:rsidRPr="005C44E5" w:rsidRDefault="003A7A8C" w:rsidP="00416440">
      <w:pPr>
        <w:pStyle w:val="Kopfzeile"/>
        <w:rPr>
          <w:sz w:val="20"/>
          <w:szCs w:val="20"/>
        </w:rPr>
      </w:pPr>
    </w:p>
    <w:p w:rsidR="00C7150B" w:rsidRPr="005C44E5" w:rsidRDefault="00C7150B" w:rsidP="00416440">
      <w:pPr>
        <w:pStyle w:val="Kopfzeile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938"/>
        <w:gridCol w:w="1280"/>
      </w:tblGrid>
      <w:tr w:rsidR="00614999" w:rsidRPr="005C44E5" w:rsidTr="00D84F60">
        <w:trPr>
          <w:cantSplit/>
          <w:trHeight w:val="406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5C44E5" w:rsidRDefault="003A7A8C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lastRenderedPageBreak/>
              <w:br w:type="page"/>
            </w:r>
            <w:r w:rsidRPr="005C44E5">
              <w:rPr>
                <w:sz w:val="20"/>
                <w:szCs w:val="20"/>
              </w:rPr>
              <w:br w:type="page"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3A7A8C" w:rsidP="003A7A8C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5C44E5">
              <w:rPr>
                <w:szCs w:val="20"/>
              </w:rPr>
              <w:t>Grundl</w:t>
            </w:r>
            <w:r w:rsidR="00614999" w:rsidRPr="005C44E5">
              <w:rPr>
                <w:szCs w:val="20"/>
              </w:rPr>
              <w:t>eistungen der Entwurfsplanung</w:t>
            </w:r>
            <w:r w:rsidRPr="005C44E5">
              <w:rPr>
                <w:szCs w:val="20"/>
              </w:rPr>
              <w:t xml:space="preserve"> (LPH 3</w:t>
            </w:r>
            <w:r w:rsidR="00614999" w:rsidRPr="005C44E5">
              <w:rPr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3A7A8C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</w:t>
            </w:r>
            <w:r w:rsidR="00614999" w:rsidRPr="005C44E5">
              <w:rPr>
                <w:b/>
                <w:sz w:val="20"/>
                <w:szCs w:val="20"/>
              </w:rPr>
              <w:t>H.</w:t>
            </w:r>
            <w:r w:rsidRPr="005C44E5">
              <w:rPr>
                <w:b/>
                <w:sz w:val="20"/>
                <w:szCs w:val="20"/>
              </w:rPr>
              <w:t>-Satz</w:t>
            </w:r>
          </w:p>
        </w:tc>
      </w:tr>
      <w:tr w:rsidR="00614999" w:rsidRPr="005C44E5" w:rsidTr="00D84F60">
        <w:trPr>
          <w:cantSplit/>
          <w:trHeight w:val="1264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C" w:rsidRPr="005C44E5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3A7A8C" w:rsidRPr="005C44E5">
              <w:rPr>
                <w:sz w:val="20"/>
                <w:szCs w:val="20"/>
              </w:rPr>
              <w:t>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Erarbeiten der Entwurfsplanung auf Grundlage der Vorplanung unter Vertiefung zum Beispiel der gestalterischen, funktionalen, wirtschaftlichen, standörtlichen, ökologischen, natur- und artenschutzrechtlichen Anforderungen</w:t>
            </w:r>
            <w:r w:rsidR="008F2889">
              <w:rPr>
                <w:sz w:val="20"/>
                <w:szCs w:val="20"/>
              </w:rPr>
              <w:t>;</w:t>
            </w:r>
          </w:p>
          <w:p w:rsidR="00614999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0C082E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5C44E5" w:rsidTr="00D84F60">
        <w:trPr>
          <w:cantSplit/>
          <w:trHeight w:val="398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5C44E5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4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7"/>
            <w:r w:rsidR="003A7A8C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Mitwirkung beim Abstimmen der Planung mit zu beteiligenden Stellen und Behörden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0C082E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5C44E5" w:rsidTr="00D84F60">
        <w:trPr>
          <w:cantSplit/>
          <w:trHeight w:val="1432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224E45" w:rsidRDefault="00614999" w:rsidP="00224E4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6C190A" w:rsidRPr="005C44E5">
              <w:rPr>
                <w:sz w:val="20"/>
                <w:szCs w:val="20"/>
              </w:rPr>
              <w:t xml:space="preserve"> c)</w:t>
            </w:r>
            <w:r w:rsidR="00AA559E" w:rsidRPr="00224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Darstellen des Entwurfs im Maßstab 1:500 bis 1:100 nach Abschnitt F2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>, mit erforderlichen Angaben insbesondere</w:t>
            </w:r>
          </w:p>
          <w:p w:rsidR="00380493" w:rsidRPr="00224E45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zur Bepflanzung,</w:t>
            </w:r>
          </w:p>
          <w:p w:rsidR="00380493" w:rsidRPr="00224E45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zu Materialien und Ausstattungen,</w:t>
            </w:r>
          </w:p>
          <w:p w:rsidR="00380493" w:rsidRPr="00224E45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zu Maßnahmen auf Grund rechtlicher Vorgaben,</w:t>
            </w:r>
          </w:p>
          <w:p w:rsidR="00614999" w:rsidRPr="00224E45" w:rsidRDefault="00380493" w:rsidP="00224E45">
            <w:pPr>
              <w:pStyle w:val="Listenabsatz"/>
              <w:numPr>
                <w:ilvl w:val="0"/>
                <w:numId w:val="14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224E45">
              <w:rPr>
                <w:sz w:val="20"/>
                <w:szCs w:val="20"/>
              </w:rPr>
              <w:t>zum terminlichen Ablauf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0C082E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5C44E5" w:rsidTr="00D84F60">
        <w:trPr>
          <w:cantSplit/>
          <w:trHeight w:val="836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5C44E5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5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8"/>
            <w:r w:rsidRPr="005C44E5">
              <w:rPr>
                <w:sz w:val="20"/>
                <w:szCs w:val="20"/>
              </w:rPr>
              <w:t xml:space="preserve"> </w:t>
            </w:r>
            <w:r w:rsidR="006C190A" w:rsidRPr="005C44E5">
              <w:rPr>
                <w:sz w:val="20"/>
                <w:szCs w:val="20"/>
              </w:rPr>
              <w:t>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Objektbeschreibung mit Erläuterung von Ausgleichs- und Ersatzmaßnahmen nach Maßgabe der naturschutzrechtlichen Eingriffsregelung, Erstellen des Erläuterungsberichts unter Verwendung des Musters 7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 xml:space="preserve"> mit Anlagen 1 und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0C082E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5C44E5" w:rsidTr="00D84F60">
        <w:trPr>
          <w:cantSplit/>
          <w:trHeight w:val="745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210489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9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9"/>
            <w:r w:rsidR="006C190A" w:rsidRPr="005C44E5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380493" w:rsidP="000B4FC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Kostenberechnung nach </w:t>
            </w:r>
            <w:r w:rsidR="00F35A2B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2B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="00F35A2B">
              <w:rPr>
                <w:sz w:val="20"/>
                <w:szCs w:val="20"/>
              </w:rPr>
              <w:fldChar w:fldCharType="end"/>
            </w:r>
            <w:r w:rsidR="00F35A2B">
              <w:rPr>
                <w:sz w:val="20"/>
                <w:szCs w:val="20"/>
              </w:rPr>
              <w:t xml:space="preserve"> DIN 276-1:2008-12  </w:t>
            </w:r>
            <w:r w:rsidR="00F35A2B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2B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="00F35A2B">
              <w:rPr>
                <w:sz w:val="20"/>
                <w:szCs w:val="20"/>
              </w:rPr>
              <w:fldChar w:fldCharType="end"/>
            </w:r>
            <w:r w:rsidR="00F35A2B">
              <w:rPr>
                <w:sz w:val="20"/>
                <w:szCs w:val="20"/>
              </w:rPr>
              <w:t xml:space="preserve"> DIN 276:2018-12</w:t>
            </w:r>
            <w:r w:rsidRPr="005C44E5">
              <w:rPr>
                <w:sz w:val="20"/>
                <w:szCs w:val="20"/>
              </w:rPr>
              <w:t xml:space="preserve"> mindestens gegliedert in die </w:t>
            </w:r>
            <w:r w:rsidR="000B4FC1">
              <w:rPr>
                <w:sz w:val="20"/>
                <w:szCs w:val="20"/>
              </w:rPr>
              <w:t>dritte</w:t>
            </w:r>
            <w:r w:rsidR="00F35A2B">
              <w:rPr>
                <w:sz w:val="20"/>
                <w:szCs w:val="20"/>
              </w:rPr>
              <w:t xml:space="preserve"> </w:t>
            </w:r>
            <w:r w:rsidRPr="005C44E5">
              <w:rPr>
                <w:sz w:val="20"/>
                <w:szCs w:val="20"/>
              </w:rPr>
              <w:t xml:space="preserve">Ebene der Kostengliederung unter Verwendung des Musters 6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 xml:space="preserve"> einschließlich zugehöriger Mengenermittlung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0C082E" w:rsidP="003A7A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5C44E5" w:rsidTr="00D84F60">
        <w:trPr>
          <w:cantSplit/>
          <w:trHeight w:val="608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210489" w:rsidRDefault="00614999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40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10"/>
            <w:r w:rsidR="006C190A" w:rsidRPr="005C44E5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Vergleich der Kostenberechnung mit der Kostenschätzung in allen Kostengruppen; bei mehreren Objekten jeweils getrennt und dann im Ergebnis zusammengefasst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0C082E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379C" w:rsidRPr="005C44E5" w:rsidTr="00D84F60">
        <w:trPr>
          <w:cantSplit/>
          <w:trHeight w:val="73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C" w:rsidRPr="00210489" w:rsidRDefault="00F4379C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80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11"/>
            <w:r w:rsidRPr="005C44E5">
              <w:rPr>
                <w:sz w:val="20"/>
                <w:szCs w:val="20"/>
              </w:rPr>
              <w:t xml:space="preserve"> </w:t>
            </w:r>
            <w:r w:rsidR="006C190A" w:rsidRPr="005C44E5">
              <w:rPr>
                <w:sz w:val="20"/>
                <w:szCs w:val="20"/>
              </w:rPr>
              <w:t>g)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C" w:rsidRPr="005C44E5" w:rsidRDefault="00F4379C" w:rsidP="00E7095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Zusammenfassen, Erläutern, Dokumentieren der Ergebnisse; Zusammenfassen der Unterlagen zur </w:t>
            </w:r>
            <w:r w:rsidR="006C190A" w:rsidRPr="005C44E5">
              <w:rPr>
                <w:sz w:val="20"/>
                <w:szCs w:val="20"/>
              </w:rPr>
              <w:t>Entwurfsunterlage-Bau/Bauunterlage/HU-Bau</w:t>
            </w:r>
            <w:r w:rsidR="006C190A" w:rsidRPr="005C44E5">
              <w:rPr>
                <w:sz w:val="20"/>
                <w:szCs w:val="20"/>
                <w:vertAlign w:val="superscript"/>
              </w:rPr>
              <w:t xml:space="preserve">1 </w:t>
            </w:r>
            <w:r w:rsidR="006C190A" w:rsidRPr="005C44E5">
              <w:rPr>
                <w:sz w:val="20"/>
                <w:szCs w:val="20"/>
              </w:rPr>
              <w:t xml:space="preserve">gemäß Abschnitt F2 </w:t>
            </w:r>
            <w:proofErr w:type="spellStart"/>
            <w:r w:rsidR="006C190A" w:rsidRPr="005C44E5">
              <w:rPr>
                <w:sz w:val="20"/>
                <w:szCs w:val="20"/>
              </w:rPr>
              <w:t>RBBau</w:t>
            </w:r>
            <w:proofErr w:type="spellEnd"/>
            <w:r w:rsidR="006C190A" w:rsidRPr="005C44E5">
              <w:rPr>
                <w:sz w:val="20"/>
                <w:szCs w:val="20"/>
              </w:rPr>
              <w:t xml:space="preserve"> und Übergeben in </w:t>
            </w:r>
            <w:r w:rsidR="00E70951" w:rsidRPr="005C44E5">
              <w:rPr>
                <w:sz w:val="20"/>
                <w:szCs w:val="20"/>
              </w:rPr>
              <w:t>vier</w:t>
            </w:r>
            <w:r w:rsidR="006C190A" w:rsidRPr="005C44E5">
              <w:rPr>
                <w:sz w:val="20"/>
                <w:szCs w:val="20"/>
              </w:rPr>
              <w:t>facher Ausfertigung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79C" w:rsidRPr="005C44E5" w:rsidRDefault="000C082E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5C44E5" w:rsidTr="00D84F60">
        <w:trPr>
          <w:cantSplit/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5C44E5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614999" w:rsidP="006C190A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  <w:r w:rsidRPr="005C44E5">
              <w:rPr>
                <w:sz w:val="20"/>
                <w:szCs w:val="20"/>
              </w:rPr>
              <w:t xml:space="preserve"> (maximal </w:t>
            </w:r>
            <w:r w:rsidR="00F250E3" w:rsidRPr="005C44E5">
              <w:rPr>
                <w:sz w:val="20"/>
                <w:szCs w:val="20"/>
              </w:rPr>
              <w:t>1</w:t>
            </w:r>
            <w:r w:rsidR="006C190A" w:rsidRPr="005C44E5">
              <w:rPr>
                <w:sz w:val="20"/>
                <w:szCs w:val="20"/>
              </w:rPr>
              <w:t>6,00</w:t>
            </w:r>
            <w:r w:rsidR="00F250E3" w:rsidRPr="005C44E5">
              <w:rPr>
                <w:sz w:val="20"/>
                <w:szCs w:val="20"/>
                <w:vertAlign w:val="superscript"/>
              </w:rPr>
              <w:t xml:space="preserve"> </w:t>
            </w:r>
            <w:r w:rsidR="006C190A" w:rsidRPr="005C44E5">
              <w:rPr>
                <w:sz w:val="20"/>
                <w:szCs w:val="20"/>
              </w:rPr>
              <w:t xml:space="preserve">v.H. </w:t>
            </w:r>
            <w:proofErr w:type="spellStart"/>
            <w:r w:rsidR="006C190A" w:rsidRPr="005C44E5">
              <w:rPr>
                <w:sz w:val="20"/>
                <w:szCs w:val="20"/>
              </w:rPr>
              <w:t>RBBau</w:t>
            </w:r>
            <w:proofErr w:type="spellEnd"/>
            <w:r w:rsidR="006C190A" w:rsidRPr="005C44E5">
              <w:rPr>
                <w:sz w:val="20"/>
                <w:szCs w:val="20"/>
              </w:rPr>
              <w:t xml:space="preserve"> / HOAI)</w:t>
            </w:r>
            <w:r w:rsidR="006C190A" w:rsidRPr="005C44E5">
              <w:rPr>
                <w:sz w:val="20"/>
                <w:szCs w:val="20"/>
                <w:vertAlign w:val="superscript"/>
              </w:rPr>
              <w:t>3</w:t>
            </w:r>
            <w:r w:rsidRPr="005C44E5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5C44E5" w:rsidRDefault="006C190A" w:rsidP="006C190A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C190A" w:rsidRPr="005C44E5" w:rsidRDefault="006C190A" w:rsidP="00416440">
      <w:pPr>
        <w:tabs>
          <w:tab w:val="right" w:pos="9072"/>
        </w:tabs>
        <w:rPr>
          <w:sz w:val="20"/>
          <w:szCs w:val="20"/>
        </w:rPr>
      </w:pPr>
    </w:p>
    <w:p w:rsidR="00C7150B" w:rsidRPr="005C44E5" w:rsidRDefault="00C7150B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7938"/>
        <w:gridCol w:w="1308"/>
      </w:tblGrid>
      <w:tr w:rsidR="00B30C3A" w:rsidRPr="005C44E5" w:rsidTr="00D84F60">
        <w:trPr>
          <w:trHeight w:val="406"/>
        </w:trPr>
        <w:tc>
          <w:tcPr>
            <w:tcW w:w="945" w:type="dxa"/>
            <w:shd w:val="clear" w:color="auto" w:fill="auto"/>
          </w:tcPr>
          <w:p w:rsidR="00B30C3A" w:rsidRPr="005C44E5" w:rsidRDefault="006C190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br w:type="page"/>
            </w:r>
            <w:r w:rsidRPr="005C44E5">
              <w:rPr>
                <w:sz w:val="20"/>
                <w:szCs w:val="20"/>
              </w:rPr>
              <w:br w:type="page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5C44E5" w:rsidRDefault="00B30C3A" w:rsidP="006C190A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5C44E5">
              <w:rPr>
                <w:szCs w:val="20"/>
              </w:rPr>
              <w:t xml:space="preserve">Grundleistungen der </w:t>
            </w:r>
            <w:r w:rsidR="006C190A" w:rsidRPr="005C44E5">
              <w:rPr>
                <w:szCs w:val="20"/>
              </w:rPr>
              <w:t>G</w:t>
            </w:r>
            <w:r w:rsidRPr="005C44E5">
              <w:rPr>
                <w:szCs w:val="20"/>
              </w:rPr>
              <w:t>enehmigungsplanung</w:t>
            </w:r>
            <w:r w:rsidR="006C190A" w:rsidRPr="005C44E5">
              <w:rPr>
                <w:szCs w:val="20"/>
              </w:rPr>
              <w:t xml:space="preserve"> (LPH 4</w:t>
            </w:r>
            <w:r w:rsidRPr="005C44E5">
              <w:rPr>
                <w:szCs w:val="20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5C44E5" w:rsidRDefault="006C190A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B30C3A" w:rsidRPr="005C44E5" w:rsidTr="00D84F60">
        <w:trPr>
          <w:trHeight w:hRule="exact" w:val="1329"/>
        </w:trPr>
        <w:tc>
          <w:tcPr>
            <w:tcW w:w="945" w:type="dxa"/>
            <w:shd w:val="clear" w:color="auto" w:fill="auto"/>
          </w:tcPr>
          <w:p w:rsidR="006C190A" w:rsidRPr="005C44E5" w:rsidRDefault="00B30C3A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1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12"/>
            <w:r w:rsidRPr="005C44E5">
              <w:rPr>
                <w:sz w:val="20"/>
                <w:szCs w:val="20"/>
              </w:rPr>
              <w:t xml:space="preserve"> </w:t>
            </w:r>
            <w:r w:rsidR="006C190A" w:rsidRPr="005C44E5">
              <w:rPr>
                <w:sz w:val="20"/>
                <w:szCs w:val="20"/>
              </w:rPr>
              <w:t>a)</w:t>
            </w:r>
            <w:r w:rsidR="00AA559E" w:rsidRPr="005C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0493" w:rsidRPr="005C44E5" w:rsidRDefault="00380493" w:rsidP="006C190A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und Befreiungen sowie notwendiger Verhandlungen mit Behörden unter Verwendung der Beiträge anderer an der Planung fachlich Beteiligter</w:t>
            </w:r>
            <w:r w:rsidR="001544FE" w:rsidRPr="005C44E5">
              <w:rPr>
                <w:sz w:val="20"/>
                <w:szCs w:val="20"/>
              </w:rPr>
              <w:t>,</w:t>
            </w:r>
          </w:p>
          <w:p w:rsidR="00B30C3A" w:rsidRPr="005C44E5" w:rsidRDefault="00380493" w:rsidP="006C19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Übergeben dieser Unterlagen in dreifacher Ausfertigung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5C44E5" w:rsidRDefault="000C082E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,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3,65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0C3A" w:rsidRPr="005C44E5" w:rsidTr="00D84F60">
        <w:trPr>
          <w:trHeight w:val="608"/>
        </w:trPr>
        <w:tc>
          <w:tcPr>
            <w:tcW w:w="945" w:type="dxa"/>
            <w:shd w:val="clear" w:color="auto" w:fill="auto"/>
          </w:tcPr>
          <w:p w:rsidR="006C190A" w:rsidRPr="005C44E5" w:rsidRDefault="00B30C3A" w:rsidP="00D84F6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62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13"/>
            <w:r w:rsidR="006C190A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5C44E5" w:rsidRDefault="00380493" w:rsidP="006C190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Mitwirken beim Einreichen der Vorlagen einschließlich der noch notwendigen Verhandlungen mit den Behörden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5C44E5" w:rsidRDefault="00B16F56" w:rsidP="000C08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0493" w:rsidRPr="005C44E5" w:rsidTr="00D84F60">
        <w:trPr>
          <w:trHeight w:val="426"/>
        </w:trPr>
        <w:tc>
          <w:tcPr>
            <w:tcW w:w="945" w:type="dxa"/>
            <w:shd w:val="clear" w:color="auto" w:fill="auto"/>
          </w:tcPr>
          <w:p w:rsidR="00380493" w:rsidRPr="005C44E5" w:rsidRDefault="00AA559E" w:rsidP="002104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5C44E5">
              <w:rPr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0493" w:rsidRPr="00AA559E" w:rsidRDefault="00380493" w:rsidP="00AA55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A559E">
              <w:rPr>
                <w:sz w:val="20"/>
                <w:szCs w:val="20"/>
              </w:rPr>
              <w:t>Ergänzen und Anpassen der Planungsunterlagen, Beschreibungen und Berechnungen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80493" w:rsidRPr="005C44E5" w:rsidRDefault="000C082E" w:rsidP="006C19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0C3A" w:rsidRPr="005C44E5" w:rsidTr="00D84F60">
        <w:trPr>
          <w:trHeight w:val="478"/>
        </w:trPr>
        <w:tc>
          <w:tcPr>
            <w:tcW w:w="945" w:type="dxa"/>
            <w:shd w:val="clear" w:color="auto" w:fill="auto"/>
          </w:tcPr>
          <w:p w:rsidR="00B30C3A" w:rsidRPr="005C44E5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5C44E5" w:rsidRDefault="00B30C3A" w:rsidP="00B16F56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t xml:space="preserve">Summe </w:t>
            </w:r>
            <w:r w:rsidRPr="005C44E5">
              <w:rPr>
                <w:sz w:val="20"/>
                <w:szCs w:val="20"/>
              </w:rPr>
              <w:t xml:space="preserve"> (maximal</w:t>
            </w:r>
            <w:r w:rsidR="00B16F56">
              <w:rPr>
                <w:sz w:val="20"/>
                <w:szCs w:val="20"/>
              </w:rPr>
              <w:t xml:space="preserve"> </w:t>
            </w:r>
            <w:r w:rsidR="006C190A" w:rsidRPr="005C44E5">
              <w:rPr>
                <w:sz w:val="20"/>
                <w:szCs w:val="20"/>
              </w:rPr>
              <w:t xml:space="preserve">4,00 </w:t>
            </w:r>
            <w:r w:rsidRPr="005C44E5">
              <w:rPr>
                <w:sz w:val="20"/>
                <w:szCs w:val="20"/>
              </w:rPr>
              <w:t>v.H.</w:t>
            </w:r>
            <w:r w:rsidR="006C190A" w:rsidRPr="005C44E5">
              <w:rPr>
                <w:sz w:val="20"/>
                <w:szCs w:val="20"/>
              </w:rPr>
              <w:t xml:space="preserve"> </w:t>
            </w:r>
            <w:proofErr w:type="spellStart"/>
            <w:r w:rsidR="00B16F56">
              <w:rPr>
                <w:sz w:val="20"/>
                <w:szCs w:val="20"/>
              </w:rPr>
              <w:t>RBBau</w:t>
            </w:r>
            <w:proofErr w:type="spellEnd"/>
            <w:r w:rsidR="00B16F56">
              <w:rPr>
                <w:sz w:val="20"/>
                <w:szCs w:val="20"/>
              </w:rPr>
              <w:t xml:space="preserve"> / </w:t>
            </w:r>
            <w:r w:rsidR="006C190A" w:rsidRPr="005C44E5">
              <w:rPr>
                <w:sz w:val="20"/>
                <w:szCs w:val="20"/>
              </w:rPr>
              <w:t>HOAI</w:t>
            </w:r>
            <w:r w:rsidRPr="005C44E5">
              <w:rPr>
                <w:sz w:val="20"/>
                <w:szCs w:val="20"/>
              </w:rPr>
              <w:t xml:space="preserve">) </w:t>
            </w:r>
            <w:r w:rsidRPr="005C44E5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30C3A" w:rsidRPr="005C44E5" w:rsidRDefault="006C190A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0870" w:rsidRPr="005C44E5" w:rsidRDefault="0095087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8B031C" w:rsidRPr="005C44E5" w:rsidRDefault="008B031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938"/>
        <w:gridCol w:w="1280"/>
      </w:tblGrid>
      <w:tr w:rsidR="00E61FCB" w:rsidRPr="005C44E5" w:rsidTr="00D84F60">
        <w:trPr>
          <w:cantSplit/>
          <w:trHeight w:val="530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6C190A" w:rsidP="009429F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lastRenderedPageBreak/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E61FCB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5C44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E61FCB" w:rsidP="00E61FC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</w:t>
            </w:r>
            <w:r w:rsidR="002056DB" w:rsidRPr="005C44E5">
              <w:rPr>
                <w:b/>
                <w:sz w:val="20"/>
                <w:szCs w:val="20"/>
              </w:rPr>
              <w:t>-Satz</w:t>
            </w:r>
            <w:r w:rsidRPr="005C44E5">
              <w:rPr>
                <w:b/>
                <w:sz w:val="20"/>
                <w:szCs w:val="20"/>
              </w:rPr>
              <w:t xml:space="preserve"> / </w:t>
            </w:r>
          </w:p>
          <w:p w:rsidR="00E61FCB" w:rsidRPr="005C44E5" w:rsidRDefault="00E61FCB" w:rsidP="00A62F8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A62F8B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E61FCB" w:rsidRPr="005C44E5" w:rsidTr="00D84F60">
        <w:trPr>
          <w:cantSplit/>
          <w:trHeight w:val="34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07615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61FCB" w:rsidRPr="005C44E5" w:rsidTr="00D84F60">
        <w:trPr>
          <w:cantSplit/>
          <w:trHeight w:val="344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5C4D0D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61FCB" w:rsidRPr="005C44E5" w:rsidTr="00D84F60">
        <w:trPr>
          <w:cantSplit/>
          <w:trHeight w:val="34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07615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C190A" w:rsidRPr="005C44E5" w:rsidTr="00D84F60">
        <w:trPr>
          <w:cantSplit/>
          <w:trHeight w:val="34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5C44E5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0A" w:rsidRPr="005C44E5" w:rsidRDefault="006C190A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0A" w:rsidRPr="005C44E5" w:rsidRDefault="006C190A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C190A" w:rsidRPr="005C44E5" w:rsidTr="00D84F60">
        <w:trPr>
          <w:cantSplit/>
          <w:trHeight w:val="34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5C44E5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0A" w:rsidRPr="005C44E5" w:rsidRDefault="006C190A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0A" w:rsidRPr="005C44E5" w:rsidRDefault="006C190A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C190A" w:rsidRPr="005C44E5" w:rsidTr="00D84F60">
        <w:trPr>
          <w:cantSplit/>
          <w:trHeight w:val="34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0A" w:rsidRPr="005C44E5" w:rsidRDefault="006C190A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0A" w:rsidRPr="005C44E5" w:rsidRDefault="006C190A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0A" w:rsidRPr="005C44E5" w:rsidRDefault="006C190A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E61FCB" w:rsidRPr="005C44E5" w:rsidTr="00D84F60">
        <w:trPr>
          <w:cantSplit/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E61FCB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076157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8617C" w:rsidRPr="005C44E5" w:rsidRDefault="0068617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68617C" w:rsidRPr="005C44E5" w:rsidRDefault="0068617C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2C2016" w:rsidRPr="005C44E5" w:rsidTr="002C2016">
        <w:trPr>
          <w:cantSplit/>
          <w:trHeight w:val="652"/>
          <w:tblHeader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7C" w:rsidRPr="005C44E5" w:rsidRDefault="002C2016" w:rsidP="002C201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lastRenderedPageBreak/>
              <w:t>Leistungsstufe 2</w:t>
            </w:r>
          </w:p>
          <w:p w:rsidR="002C2016" w:rsidRPr="005C44E5" w:rsidRDefault="002C2016" w:rsidP="002C201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Ausführungsplanung</w:t>
            </w:r>
          </w:p>
        </w:tc>
      </w:tr>
    </w:tbl>
    <w:p w:rsidR="00894E5D" w:rsidRPr="005C44E5" w:rsidRDefault="00A15564" w:rsidP="00A15564">
      <w:pPr>
        <w:tabs>
          <w:tab w:val="left" w:pos="956"/>
        </w:tabs>
        <w:rPr>
          <w:sz w:val="20"/>
          <w:szCs w:val="20"/>
        </w:rPr>
      </w:pPr>
      <w:r w:rsidRPr="005C44E5">
        <w:rPr>
          <w:sz w:val="20"/>
          <w:szCs w:val="20"/>
        </w:rPr>
        <w:tab/>
      </w:r>
    </w:p>
    <w:p w:rsidR="00A15564" w:rsidRPr="005C44E5" w:rsidRDefault="00A15564" w:rsidP="00A15564">
      <w:pPr>
        <w:tabs>
          <w:tab w:val="left" w:pos="956"/>
        </w:tabs>
        <w:rPr>
          <w:sz w:val="20"/>
          <w:szCs w:val="20"/>
        </w:rPr>
      </w:pPr>
    </w:p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66"/>
      </w:tblGrid>
      <w:tr w:rsidR="00E61FCB" w:rsidRPr="005C44E5" w:rsidTr="0068617C">
        <w:trPr>
          <w:cantSplit/>
          <w:trHeight w:val="51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5C44E5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E61FCB" w:rsidP="00BA5D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Grundleistungen der Ausführungsplanung</w:t>
            </w:r>
            <w:r w:rsidR="0068617C" w:rsidRPr="005C44E5">
              <w:rPr>
                <w:b/>
                <w:sz w:val="20"/>
                <w:szCs w:val="20"/>
              </w:rPr>
              <w:t xml:space="preserve"> (LPH 5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E61FCB" w:rsidP="0068617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</w:t>
            </w:r>
            <w:r w:rsidR="0068617C" w:rsidRPr="005C44E5">
              <w:rPr>
                <w:b/>
                <w:sz w:val="20"/>
                <w:szCs w:val="20"/>
              </w:rPr>
              <w:t>-Satz</w:t>
            </w:r>
            <w:r w:rsidRPr="005C44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1FCB" w:rsidRPr="005C44E5" w:rsidTr="001F28B8">
        <w:trPr>
          <w:cantSplit/>
          <w:trHeight w:val="78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E61FCB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BA5D89"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Erarbeiten der Ausführungsplanung auf Grundlage der Entwurfs- und Genehmigungsplanung bis zur ausführungsreifen Lösung als Grundlage für die weiteren Leistungsphasen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5C44E5" w:rsidTr="001F28B8">
        <w:trPr>
          <w:cantSplit/>
          <w:trHeight w:val="77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1F28B8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BA5D89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Erstellen von Plänen oder Beschreibungen, je nach Art des Bauvorhabens zum Beispiel im Maßstab 1:200 bis 1:50, insbesondere Bepflanzungspläne mit den erforderlichen textlichen Ausführungen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5C44E5" w:rsidTr="001F28B8">
        <w:trPr>
          <w:cantSplit/>
          <w:trHeight w:val="50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5C44E5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BA5D89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5C44E5" w:rsidTr="001F28B8">
        <w:trPr>
          <w:cantSplit/>
          <w:trHeight w:val="176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C07CBC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8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1"/>
            <w:r w:rsidR="00BA5D89" w:rsidRPr="005C44E5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0D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DIN-gemäßes zeichnerisches Darstellen der Freianlagen mit den für die Ausführung notwendigen Angaben, Detail- oder Konstruktionszeichnungen, insbesondere</w:t>
            </w:r>
          </w:p>
          <w:p w:rsidR="005C4D0D" w:rsidRPr="001F28B8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1F28B8">
              <w:rPr>
                <w:sz w:val="20"/>
                <w:szCs w:val="20"/>
              </w:rPr>
              <w:t>zu Oberflächenmaterial, -befestigungen und -relief,</w:t>
            </w:r>
          </w:p>
          <w:p w:rsidR="005C4D0D" w:rsidRPr="001F28B8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1F28B8">
              <w:rPr>
                <w:sz w:val="20"/>
                <w:szCs w:val="20"/>
              </w:rPr>
              <w:t>zu ober- und unterirdischen Einbauten und Ausstattungen,</w:t>
            </w:r>
          </w:p>
          <w:p w:rsidR="005C4D0D" w:rsidRPr="001F28B8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1F28B8">
              <w:rPr>
                <w:sz w:val="20"/>
                <w:szCs w:val="20"/>
              </w:rPr>
              <w:t>zur Vegetation mit Angaben zu Arten, Sorten und Qualitäten,</w:t>
            </w:r>
          </w:p>
          <w:p w:rsidR="00C07CBC" w:rsidRPr="001F28B8" w:rsidRDefault="005C4D0D" w:rsidP="001F28B8">
            <w:pPr>
              <w:pStyle w:val="Listenabsatz"/>
              <w:numPr>
                <w:ilvl w:val="0"/>
                <w:numId w:val="15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1F28B8">
              <w:rPr>
                <w:sz w:val="20"/>
                <w:szCs w:val="20"/>
              </w:rPr>
              <w:t>zu landschaftspflegerischen, naturschutzfachlichen oder artenschutzrechtlichen Maßnahmen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6157" w:rsidRPr="005C44E5" w:rsidTr="001F28B8">
        <w:trPr>
          <w:cantSplit/>
          <w:trHeight w:val="35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5C44E5" w:rsidRDefault="00076157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BA5D89" w:rsidRPr="005C44E5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Fortschreiben der Angaben zum terminlichen Ablauf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6157" w:rsidRPr="005C44E5" w:rsidTr="001F28B8">
        <w:trPr>
          <w:cantSplit/>
          <w:trHeight w:val="56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5C44E5" w:rsidRDefault="00076157" w:rsidP="001F28B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BA5D89" w:rsidRPr="005C44E5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Fortschreiben der Ausführungsplanung während der Objektausführung bis zur Übereinstimmung mit der tatsächlich zu realisierenden Ausführung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5C44E5" w:rsidTr="0068617C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5C44E5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C07CBC" w:rsidP="00BA5D89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Summe </w:t>
            </w:r>
            <w:r w:rsidRPr="005C44E5">
              <w:rPr>
                <w:sz w:val="20"/>
                <w:szCs w:val="20"/>
              </w:rPr>
              <w:t xml:space="preserve">(maximal </w:t>
            </w:r>
            <w:r w:rsidR="00EB685F" w:rsidRPr="005C44E5">
              <w:rPr>
                <w:sz w:val="20"/>
                <w:szCs w:val="20"/>
              </w:rPr>
              <w:t>2</w:t>
            </w:r>
            <w:r w:rsidR="005C4D0D" w:rsidRPr="005C44E5">
              <w:rPr>
                <w:sz w:val="20"/>
                <w:szCs w:val="20"/>
              </w:rPr>
              <w:t>5</w:t>
            </w:r>
            <w:r w:rsidRPr="005C44E5">
              <w:rPr>
                <w:sz w:val="20"/>
                <w:szCs w:val="20"/>
              </w:rPr>
              <w:t>,0</w:t>
            </w:r>
            <w:r w:rsidR="00BA5D89" w:rsidRPr="005C44E5">
              <w:rPr>
                <w:sz w:val="20"/>
                <w:szCs w:val="20"/>
              </w:rPr>
              <w:t>0</w:t>
            </w:r>
            <w:r w:rsidRPr="005C44E5">
              <w:rPr>
                <w:sz w:val="20"/>
                <w:szCs w:val="20"/>
              </w:rPr>
              <w:t xml:space="preserve"> v.H.</w:t>
            </w:r>
            <w:r w:rsidR="00BA5D89" w:rsidRPr="005C44E5">
              <w:rPr>
                <w:sz w:val="20"/>
                <w:szCs w:val="20"/>
              </w:rPr>
              <w:t xml:space="preserve"> </w:t>
            </w:r>
            <w:proofErr w:type="spellStart"/>
            <w:r w:rsidR="00BA5D89" w:rsidRPr="005C44E5">
              <w:rPr>
                <w:sz w:val="20"/>
                <w:szCs w:val="20"/>
              </w:rPr>
              <w:t>RBBau</w:t>
            </w:r>
            <w:proofErr w:type="spellEnd"/>
            <w:r w:rsidR="00BA5D89" w:rsidRPr="005C44E5">
              <w:rPr>
                <w:sz w:val="20"/>
                <w:szCs w:val="20"/>
              </w:rPr>
              <w:t xml:space="preserve"> / HOAI</w:t>
            </w:r>
            <w:r w:rsidRPr="005C44E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5C44E5" w:rsidRDefault="00BA5D89" w:rsidP="005C4D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5C44E5" w:rsidRDefault="008E38C7" w:rsidP="00416440">
      <w:pPr>
        <w:tabs>
          <w:tab w:val="right" w:pos="9072"/>
        </w:tabs>
        <w:rPr>
          <w:sz w:val="20"/>
          <w:szCs w:val="20"/>
        </w:rPr>
      </w:pPr>
    </w:p>
    <w:p w:rsidR="00BA5D89" w:rsidRPr="005C44E5" w:rsidRDefault="00BA5D89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BA5D89" w:rsidRPr="005C44E5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BA5D89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Besondere Leistungen für die Leistungsstufe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v.H.-Satz / </w:t>
            </w:r>
          </w:p>
          <w:p w:rsidR="00BA5D89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A15564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BA5D89" w:rsidRPr="005C44E5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0601D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0601D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5D89" w:rsidRPr="005C44E5" w:rsidRDefault="00BA5D89" w:rsidP="00416440">
      <w:pPr>
        <w:tabs>
          <w:tab w:val="right" w:pos="9072"/>
        </w:tabs>
        <w:rPr>
          <w:sz w:val="20"/>
          <w:szCs w:val="20"/>
        </w:rPr>
      </w:pPr>
    </w:p>
    <w:p w:rsidR="00BA5D89" w:rsidRPr="005C44E5" w:rsidRDefault="00BA5D89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5C44E5" w:rsidTr="00EB08EA">
        <w:trPr>
          <w:cantSplit/>
          <w:trHeight w:val="763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EB08E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lastRenderedPageBreak/>
              <w:br w:type="page"/>
            </w:r>
            <w:r w:rsidR="00AE5153" w:rsidRPr="005C44E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B08EA" w:rsidRPr="005C44E5">
              <w:rPr>
                <w:b/>
                <w:sz w:val="20"/>
                <w:szCs w:val="20"/>
              </w:rPr>
              <w:t>3</w:t>
            </w:r>
          </w:p>
          <w:p w:rsidR="00AE5153" w:rsidRPr="005C44E5" w:rsidRDefault="00BA5D89" w:rsidP="00BA5D8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Vorbereitung</w:t>
            </w:r>
            <w:r w:rsidR="00AE5153" w:rsidRPr="005C44E5">
              <w:rPr>
                <w:b/>
                <w:sz w:val="20"/>
                <w:szCs w:val="20"/>
              </w:rPr>
              <w:t xml:space="preserve"> und Mitwirk</w:t>
            </w:r>
            <w:r w:rsidRPr="005C44E5">
              <w:rPr>
                <w:b/>
                <w:sz w:val="20"/>
                <w:szCs w:val="20"/>
              </w:rPr>
              <w:t>ung</w:t>
            </w:r>
            <w:r w:rsidR="00AE5153" w:rsidRPr="005C44E5">
              <w:rPr>
                <w:b/>
                <w:sz w:val="20"/>
                <w:szCs w:val="20"/>
              </w:rPr>
              <w:t xml:space="preserve"> bei der Vergabe</w:t>
            </w:r>
          </w:p>
        </w:tc>
      </w:tr>
    </w:tbl>
    <w:p w:rsidR="00F66440" w:rsidRPr="005C44E5" w:rsidRDefault="00F66440">
      <w:pPr>
        <w:rPr>
          <w:sz w:val="20"/>
          <w:szCs w:val="20"/>
        </w:rPr>
      </w:pPr>
    </w:p>
    <w:p w:rsidR="00D53D31" w:rsidRPr="005C44E5" w:rsidRDefault="00D53D31">
      <w:pPr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79"/>
        <w:gridCol w:w="1276"/>
      </w:tblGrid>
      <w:tr w:rsidR="00AE5153" w:rsidRPr="005C44E5" w:rsidTr="00BA5D89">
        <w:trPr>
          <w:cantSplit/>
          <w:trHeight w:val="53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5C44E5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AE5153" w:rsidP="00D53D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Grundleistungen </w:t>
            </w:r>
            <w:r w:rsidR="00D53D31" w:rsidRPr="005C44E5">
              <w:rPr>
                <w:b/>
                <w:sz w:val="20"/>
                <w:szCs w:val="20"/>
              </w:rPr>
              <w:t xml:space="preserve">für die </w:t>
            </w:r>
            <w:r w:rsidRPr="005C44E5">
              <w:rPr>
                <w:b/>
                <w:sz w:val="20"/>
                <w:szCs w:val="20"/>
              </w:rPr>
              <w:t>Vorbereit</w:t>
            </w:r>
            <w:r w:rsidR="00EB08EA" w:rsidRPr="005C44E5">
              <w:rPr>
                <w:b/>
                <w:sz w:val="20"/>
                <w:szCs w:val="20"/>
              </w:rPr>
              <w:t>ung</w:t>
            </w:r>
            <w:r w:rsidRPr="005C44E5">
              <w:rPr>
                <w:b/>
                <w:sz w:val="20"/>
                <w:szCs w:val="20"/>
              </w:rPr>
              <w:t xml:space="preserve"> der Vergabe</w:t>
            </w:r>
            <w:r w:rsidR="00BA5D89" w:rsidRPr="005C44E5">
              <w:rPr>
                <w:b/>
                <w:sz w:val="20"/>
                <w:szCs w:val="20"/>
              </w:rPr>
              <w:t xml:space="preserve"> (LPH 6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BA5D89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BA5D89" w:rsidRPr="005C44E5" w:rsidTr="000601D9">
        <w:trPr>
          <w:cantSplit/>
          <w:trHeight w:val="123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BA5D89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Aufstellen von Leistungsbeschreibungen mit Leistungsverzeichnissen nach Leistungsbereichen insbesondere unter Beachtung der Allgemeinen Richtlinien Vergabeverfahren des Vergabe- und Vertragshandbuches für die Baumaßnahmen des Bundes und unter Verwendung der Standardleistungsbücher für das Bauwesen (</w:t>
            </w:r>
            <w:proofErr w:type="spellStart"/>
            <w:r w:rsidRPr="005C44E5">
              <w:rPr>
                <w:sz w:val="20"/>
                <w:szCs w:val="20"/>
              </w:rPr>
              <w:t>StLB</w:t>
            </w:r>
            <w:proofErr w:type="spellEnd"/>
            <w:r w:rsidR="000601D9">
              <w:rPr>
                <w:sz w:val="20"/>
                <w:szCs w:val="20"/>
              </w:rPr>
              <w:t xml:space="preserve"> </w:t>
            </w:r>
            <w:r w:rsidRPr="005C44E5">
              <w:rPr>
                <w:sz w:val="20"/>
                <w:szCs w:val="20"/>
              </w:rPr>
              <w:t>Bau) unter Verwendung der Beiträge anderer an der Planung fachlich Beteiligter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89" w:rsidRPr="005C44E5" w:rsidRDefault="000C082E" w:rsidP="000C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5D89" w:rsidRPr="005C44E5" w:rsidTr="000601D9">
        <w:trPr>
          <w:cantSplit/>
          <w:trHeight w:val="80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9" w:rsidRPr="005C44E5" w:rsidRDefault="00BA5D89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9" w:rsidRPr="005C44E5" w:rsidRDefault="00BA5D89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Ermitteln und Zusammenstellen von Mengen auf Grundlage der Ausführungsplanung als Grundlage für das Aufstellen von Leistungsbeschreibungen unter Verwendung der Beiträge anderer an der Planung fachlich Beteiligter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9" w:rsidRPr="005C44E5" w:rsidRDefault="000C082E" w:rsidP="000C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3579F6">
        <w:trPr>
          <w:cantSplit/>
          <w:trHeight w:val="96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1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2"/>
            <w:r w:rsidR="004D6DA7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Abstimmen oder Koordinieren der Leistungsbeschreibungen mit den an der Planung fachlich Beteiligten einschließlich Erarbeiten von Beiträgen zur Erstellung der Zusätzlichen Vertragsbedingungen (ZVB) und der Weiteren Besonderen Vertragsbedingungen (WBVB)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0601D9">
        <w:trPr>
          <w:cantSplit/>
          <w:trHeight w:val="70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A7" w:rsidRPr="005C44E5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4D6DA7" w:rsidRPr="005C44E5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Aufstellen eines Terminplans (Balkendiagramm) nach Maßgabe der Vertragsfristen unter Berücksichtigung jahreszeitlicher, bauablaufbedingter und witterungsbedingter Erfordernisse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0601D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5C44E5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4D6DA7" w:rsidRPr="005C44E5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Ermitteln der Kosten auf Grundlage der vom Planer </w:t>
            </w:r>
            <w:proofErr w:type="spellStart"/>
            <w:r w:rsidRPr="005C44E5">
              <w:rPr>
                <w:sz w:val="20"/>
                <w:szCs w:val="20"/>
              </w:rPr>
              <w:t>bepreisten</w:t>
            </w:r>
            <w:proofErr w:type="spellEnd"/>
            <w:r w:rsidRPr="005C44E5">
              <w:rPr>
                <w:sz w:val="20"/>
                <w:szCs w:val="20"/>
              </w:rPr>
              <w:t xml:space="preserve"> Leistungsverzeichnisse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2266" w:rsidRPr="005C44E5" w:rsidTr="000601D9">
        <w:trPr>
          <w:cantSplit/>
          <w:trHeight w:val="53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66" w:rsidRPr="005C44E5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83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3"/>
            <w:r w:rsidR="004D6DA7" w:rsidRPr="005C44E5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Kostenkontrolle durch Vergleich der vom Planer </w:t>
            </w:r>
            <w:proofErr w:type="spellStart"/>
            <w:r w:rsidRPr="005C44E5">
              <w:rPr>
                <w:sz w:val="20"/>
                <w:szCs w:val="20"/>
              </w:rPr>
              <w:t>bepreisten</w:t>
            </w:r>
            <w:proofErr w:type="spellEnd"/>
            <w:r w:rsidRPr="005C44E5">
              <w:rPr>
                <w:sz w:val="20"/>
                <w:szCs w:val="20"/>
              </w:rPr>
              <w:t xml:space="preserve"> Leistungsverzeichnisse mit der Kostenberechnung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5C44E5" w:rsidRDefault="000C082E" w:rsidP="00BA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4D0D" w:rsidRPr="005C44E5" w:rsidTr="00BA5D8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5C44E5" w:rsidRDefault="004D6DA7" w:rsidP="00E775D7">
            <w:pPr>
              <w:spacing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g)</w:t>
            </w:r>
            <w:r w:rsidRPr="005C44E5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5C44E5" w:rsidRDefault="005C4D0D" w:rsidP="00BA5D89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Zusammenstellen der Vergabeunterlagen für alle Leistungsbereiche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5C44E5" w:rsidRDefault="00072A54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--</w:t>
            </w:r>
          </w:p>
        </w:tc>
      </w:tr>
      <w:tr w:rsidR="00AE5153" w:rsidRPr="005C44E5" w:rsidTr="00BA5D89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5C44E5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AE5153" w:rsidP="004D6DA7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t xml:space="preserve">Summe </w:t>
            </w:r>
            <w:r w:rsidR="004D6DA7" w:rsidRPr="005C44E5">
              <w:rPr>
                <w:sz w:val="20"/>
                <w:szCs w:val="20"/>
              </w:rPr>
              <w:t xml:space="preserve"> (maximal</w:t>
            </w:r>
            <w:r w:rsidRPr="005C44E5">
              <w:rPr>
                <w:sz w:val="20"/>
                <w:szCs w:val="20"/>
              </w:rPr>
              <w:t xml:space="preserve"> </w:t>
            </w:r>
            <w:r w:rsidR="00F250E3" w:rsidRPr="005C44E5">
              <w:rPr>
                <w:sz w:val="20"/>
                <w:szCs w:val="20"/>
              </w:rPr>
              <w:t>6,9</w:t>
            </w:r>
            <w:r w:rsidR="004D6DA7" w:rsidRPr="005C44E5">
              <w:rPr>
                <w:sz w:val="20"/>
                <w:szCs w:val="20"/>
              </w:rPr>
              <w:t>0</w:t>
            </w:r>
            <w:r w:rsidRPr="005C44E5">
              <w:rPr>
                <w:sz w:val="20"/>
                <w:szCs w:val="20"/>
              </w:rPr>
              <w:t xml:space="preserve"> v.H.</w:t>
            </w:r>
            <w:r w:rsidR="004D6DA7" w:rsidRPr="005C44E5">
              <w:rPr>
                <w:sz w:val="20"/>
                <w:szCs w:val="20"/>
              </w:rPr>
              <w:t xml:space="preserve"> </w:t>
            </w:r>
            <w:proofErr w:type="spellStart"/>
            <w:r w:rsidR="004D6DA7" w:rsidRPr="005C44E5">
              <w:rPr>
                <w:sz w:val="20"/>
                <w:szCs w:val="20"/>
              </w:rPr>
              <w:t>RBBau</w:t>
            </w:r>
            <w:proofErr w:type="spellEnd"/>
            <w:r w:rsidR="004D6DA7" w:rsidRPr="005C44E5">
              <w:rPr>
                <w:sz w:val="20"/>
                <w:szCs w:val="20"/>
              </w:rPr>
              <w:t>, 7,00 v.H. HOAI</w:t>
            </w:r>
            <w:r w:rsidRPr="005C44E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4D6DA7" w:rsidP="00072A54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6217" w:rsidRPr="005C44E5" w:rsidRDefault="00206217">
      <w:pPr>
        <w:rPr>
          <w:sz w:val="20"/>
          <w:szCs w:val="20"/>
        </w:rPr>
      </w:pPr>
    </w:p>
    <w:p w:rsidR="004D6DA7" w:rsidRPr="005C44E5" w:rsidRDefault="004D6DA7">
      <w:pPr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79"/>
        <w:gridCol w:w="1280"/>
      </w:tblGrid>
      <w:tr w:rsidR="00AE5153" w:rsidRPr="005C44E5" w:rsidTr="004D6DA7">
        <w:trPr>
          <w:cantSplit/>
          <w:trHeight w:val="438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5C44E5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AE5153" w:rsidP="004D6DA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Grundleistungen </w:t>
            </w:r>
            <w:r w:rsidR="004D6DA7" w:rsidRPr="005C44E5">
              <w:rPr>
                <w:b/>
                <w:sz w:val="20"/>
                <w:szCs w:val="20"/>
              </w:rPr>
              <w:t xml:space="preserve">für die </w:t>
            </w:r>
            <w:r w:rsidRPr="005C44E5">
              <w:rPr>
                <w:b/>
                <w:sz w:val="20"/>
                <w:szCs w:val="20"/>
              </w:rPr>
              <w:t>Mitwirk</w:t>
            </w:r>
            <w:r w:rsidR="00EB08EA" w:rsidRPr="005C44E5">
              <w:rPr>
                <w:b/>
                <w:sz w:val="20"/>
                <w:szCs w:val="20"/>
              </w:rPr>
              <w:t>ung</w:t>
            </w:r>
            <w:r w:rsidRPr="005C44E5">
              <w:rPr>
                <w:b/>
                <w:sz w:val="20"/>
                <w:szCs w:val="20"/>
              </w:rPr>
              <w:t xml:space="preserve"> bei der Vergabe</w:t>
            </w:r>
            <w:r w:rsidR="004D6DA7" w:rsidRPr="005C44E5">
              <w:rPr>
                <w:b/>
                <w:sz w:val="20"/>
                <w:szCs w:val="20"/>
              </w:rPr>
              <w:t xml:space="preserve"> (LPH 7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4D6DA7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AE5153" w:rsidRPr="005C44E5" w:rsidTr="004D6DA7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4D6DA7" w:rsidP="004D6DA7">
            <w:pPr>
              <w:spacing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a)</w:t>
            </w:r>
            <w:r w:rsidRPr="005C44E5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797CEB" w:rsidP="004D6DA7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Einholen von Angeboten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072A54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--</w:t>
            </w:r>
          </w:p>
        </w:tc>
      </w:tr>
      <w:tr w:rsidR="00AE5153" w:rsidRPr="005C44E5" w:rsidTr="004D6DA7">
        <w:trPr>
          <w:cantSplit/>
          <w:trHeight w:val="75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AD" w:rsidRDefault="00AE5153" w:rsidP="001D6A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72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4"/>
            <w:r w:rsidR="004D6DA7" w:rsidRPr="005C44E5">
              <w:rPr>
                <w:sz w:val="20"/>
                <w:szCs w:val="20"/>
              </w:rPr>
              <w:t xml:space="preserve"> b)</w:t>
            </w:r>
            <w:r w:rsidR="00EB49F2" w:rsidRPr="005C44E5">
              <w:rPr>
                <w:sz w:val="20"/>
                <w:szCs w:val="20"/>
                <w:vertAlign w:val="superscript"/>
              </w:rPr>
              <w:t>5</w:t>
            </w:r>
          </w:p>
          <w:p w:rsidR="001D6AAD" w:rsidRPr="001D6AAD" w:rsidRDefault="001D6AAD" w:rsidP="001D6A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797CEB" w:rsidP="00023C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Prüfen und Werten der Angebote (technische und wirtschaftliche Prüfung)</w:t>
            </w:r>
            <w:r w:rsidR="00567A30" w:rsidRPr="005C44E5">
              <w:rPr>
                <w:sz w:val="20"/>
                <w:szCs w:val="20"/>
              </w:rPr>
              <w:t>,</w:t>
            </w:r>
            <w:r w:rsidR="00023C31">
              <w:rPr>
                <w:sz w:val="20"/>
                <w:szCs w:val="20"/>
              </w:rPr>
              <w:t xml:space="preserve"> </w:t>
            </w:r>
            <w:r w:rsidRPr="005C44E5">
              <w:rPr>
                <w:sz w:val="20"/>
                <w:szCs w:val="20"/>
              </w:rPr>
              <w:t>Prüfen und Werten der Angebote zusätzlicher und geänderter Leistungen der ausführenden Unternehmen und der Angemessenheit der Preise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0C082E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4D6DA7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7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5"/>
            <w:r w:rsidR="004D6DA7" w:rsidRPr="005C44E5">
              <w:rPr>
                <w:sz w:val="20"/>
                <w:szCs w:val="20"/>
              </w:rPr>
              <w:t xml:space="preserve"> c)</w:t>
            </w:r>
            <w:r w:rsidR="00EB49F2" w:rsidRPr="005C44E5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797CEB" w:rsidP="004D6DA7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Teilnehmen an und Auswerten von Aufklärungsgesprächen mit Bietern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0C082E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0601D9">
        <w:trPr>
          <w:cantSplit/>
          <w:trHeight w:val="56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0601D9" w:rsidRDefault="00AE5153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8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6"/>
            <w:r w:rsidR="004D6DA7" w:rsidRPr="005C44E5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797CEB" w:rsidP="004D6DA7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Erstellen der Vergabevorschläge unter Verwendung der VHB-Muster, Dokumentation des Vergabeverfahrens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0C082E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4D6DA7">
        <w:trPr>
          <w:cantSplit/>
          <w:trHeight w:val="371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4D6DA7" w:rsidP="00E775D7">
            <w:pPr>
              <w:spacing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e)</w:t>
            </w:r>
            <w:r w:rsidRPr="005C44E5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797CEB" w:rsidP="004D6DA7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Zusammenstellen der Vertragsunterlagen für alle Leistungsbereiche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5C44E5" w:rsidRDefault="004D6DA7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--</w:t>
            </w:r>
          </w:p>
        </w:tc>
      </w:tr>
      <w:tr w:rsidR="00797CEB" w:rsidRPr="005C44E5" w:rsidTr="000601D9">
        <w:trPr>
          <w:cantSplit/>
          <w:trHeight w:val="98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A7" w:rsidRPr="005C44E5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81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7"/>
            <w:r w:rsidR="004D6DA7" w:rsidRPr="005C44E5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5C44E5" w:rsidRDefault="004D6DA7" w:rsidP="004D6DA7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V</w:t>
            </w:r>
            <w:r w:rsidR="00797CEB" w:rsidRPr="005C44E5">
              <w:rPr>
                <w:sz w:val="20"/>
                <w:szCs w:val="20"/>
              </w:rPr>
              <w:t xml:space="preserve">ergleichen der Ausschreibungsergebnisse mit den vom Planer </w:t>
            </w:r>
            <w:proofErr w:type="spellStart"/>
            <w:r w:rsidR="00797CEB" w:rsidRPr="005C44E5">
              <w:rPr>
                <w:sz w:val="20"/>
                <w:szCs w:val="20"/>
              </w:rPr>
              <w:t>bepreisten</w:t>
            </w:r>
            <w:proofErr w:type="spellEnd"/>
            <w:r w:rsidR="00797CEB" w:rsidRPr="005C44E5">
              <w:rPr>
                <w:sz w:val="20"/>
                <w:szCs w:val="20"/>
              </w:rPr>
              <w:t xml:space="preserve"> Leistungsverzeichnissen oder der Kostenberechnung unter Beachtung der Anforderungen nach Muster 16-17 </w:t>
            </w:r>
            <w:proofErr w:type="spellStart"/>
            <w:r w:rsidR="00797CEB" w:rsidRPr="005C44E5">
              <w:rPr>
                <w:sz w:val="20"/>
                <w:szCs w:val="20"/>
              </w:rPr>
              <w:t>RBBau</w:t>
            </w:r>
            <w:proofErr w:type="spellEnd"/>
            <w:r w:rsidR="00797CEB" w:rsidRPr="005C44E5">
              <w:rPr>
                <w:sz w:val="20"/>
                <w:szCs w:val="20"/>
              </w:rPr>
              <w:t>; bei mehreren Objekten jeweils getrennt und dann im Ergebnis zusammengefasst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5C44E5" w:rsidRDefault="000C082E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7CEB" w:rsidRPr="005C44E5" w:rsidTr="000601D9">
        <w:trPr>
          <w:cantSplit/>
          <w:trHeight w:val="38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EB" w:rsidRPr="005C44E5" w:rsidRDefault="00072A54" w:rsidP="000601D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82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28"/>
            <w:r w:rsidR="004D6DA7" w:rsidRPr="005C44E5">
              <w:rPr>
                <w:sz w:val="20"/>
                <w:szCs w:val="20"/>
              </w:rPr>
              <w:t xml:space="preserve"> 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5C44E5" w:rsidRDefault="00797CEB" w:rsidP="004D6DA7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5C44E5" w:rsidRDefault="000C082E" w:rsidP="00072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5C44E5" w:rsidTr="004D6DA7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5C44E5" w:rsidRDefault="00AE5153" w:rsidP="00E13D83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AE5153" w:rsidP="004D6DA7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t xml:space="preserve">Summe  </w:t>
            </w:r>
            <w:r w:rsidR="004D6DA7" w:rsidRPr="005C44E5">
              <w:rPr>
                <w:sz w:val="20"/>
                <w:szCs w:val="20"/>
              </w:rPr>
              <w:t>(maximal</w:t>
            </w:r>
            <w:r w:rsidRPr="005C44E5">
              <w:rPr>
                <w:sz w:val="20"/>
                <w:szCs w:val="20"/>
              </w:rPr>
              <w:t xml:space="preserve"> </w:t>
            </w:r>
            <w:r w:rsidR="00F250E3" w:rsidRPr="005C44E5">
              <w:rPr>
                <w:sz w:val="20"/>
                <w:szCs w:val="20"/>
              </w:rPr>
              <w:t>2,</w:t>
            </w:r>
            <w:r w:rsidR="004D6DA7" w:rsidRPr="005C44E5">
              <w:rPr>
                <w:sz w:val="20"/>
                <w:szCs w:val="20"/>
              </w:rPr>
              <w:t xml:space="preserve">00 v.H. </w:t>
            </w:r>
            <w:proofErr w:type="spellStart"/>
            <w:r w:rsidR="004D6DA7" w:rsidRPr="005C44E5">
              <w:rPr>
                <w:sz w:val="20"/>
                <w:szCs w:val="20"/>
              </w:rPr>
              <w:t>RBBau</w:t>
            </w:r>
            <w:proofErr w:type="spellEnd"/>
            <w:r w:rsidR="004D6DA7" w:rsidRPr="005C44E5">
              <w:rPr>
                <w:sz w:val="20"/>
                <w:szCs w:val="20"/>
              </w:rPr>
              <w:t>, 3,00 v.H. HOAI</w:t>
            </w:r>
            <w:r w:rsidRPr="005C44E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5C44E5" w:rsidRDefault="004D6DA7" w:rsidP="00072A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D6DA7" w:rsidRPr="005C44E5" w:rsidRDefault="004D6DA7" w:rsidP="00416440">
      <w:pPr>
        <w:tabs>
          <w:tab w:val="right" w:pos="9072"/>
        </w:tabs>
        <w:rPr>
          <w:sz w:val="20"/>
          <w:szCs w:val="20"/>
        </w:rPr>
      </w:pPr>
    </w:p>
    <w:p w:rsidR="004D6DA7" w:rsidRPr="005C44E5" w:rsidRDefault="004D6DA7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4D6DA7" w:rsidRPr="005C44E5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lastRenderedPageBreak/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Besondere Leistungen für die Leistungsstufe 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v.H.-Satz / </w:t>
            </w:r>
          </w:p>
          <w:p w:rsidR="004D6DA7" w:rsidRPr="005C44E5" w:rsidRDefault="002056DB" w:rsidP="00001D8E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001D8E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4D6DA7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0C4E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4D6DA7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4D6DA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7" w:rsidRPr="005C44E5" w:rsidRDefault="004D6DA7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66F31" w:rsidRPr="005C44E5" w:rsidRDefault="00566F31" w:rsidP="00416440">
      <w:pPr>
        <w:tabs>
          <w:tab w:val="right" w:pos="9072"/>
        </w:tabs>
        <w:rPr>
          <w:sz w:val="20"/>
          <w:szCs w:val="20"/>
        </w:rPr>
      </w:pPr>
    </w:p>
    <w:p w:rsidR="00566F31" w:rsidRPr="005C44E5" w:rsidRDefault="00566F31">
      <w:pPr>
        <w:rPr>
          <w:sz w:val="20"/>
          <w:szCs w:val="20"/>
        </w:rPr>
      </w:pPr>
      <w:r w:rsidRPr="005C44E5">
        <w:rPr>
          <w:sz w:val="20"/>
          <w:szCs w:val="20"/>
        </w:rPr>
        <w:br w:type="page"/>
      </w: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D703EB" w:rsidRPr="005C44E5" w:rsidTr="00E36F52">
        <w:trPr>
          <w:cantSplit/>
          <w:trHeight w:val="547"/>
          <w:tblHeader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A7" w:rsidRPr="005C44E5" w:rsidRDefault="004D6DA7" w:rsidP="00E775D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lastRenderedPageBreak/>
              <w:br w:type="page"/>
            </w:r>
            <w:r w:rsidR="00D703EB" w:rsidRPr="005C44E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775D7" w:rsidRPr="005C44E5">
              <w:rPr>
                <w:b/>
                <w:sz w:val="20"/>
                <w:szCs w:val="20"/>
              </w:rPr>
              <w:t>4</w:t>
            </w:r>
          </w:p>
          <w:p w:rsidR="00D703EB" w:rsidRPr="005C44E5" w:rsidRDefault="00E775D7" w:rsidP="00E775D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Ob</w:t>
            </w:r>
            <w:r w:rsidR="005C35EE" w:rsidRPr="005C44E5">
              <w:rPr>
                <w:b/>
                <w:sz w:val="20"/>
                <w:szCs w:val="20"/>
              </w:rPr>
              <w:t>jektüberwachung (Bauüberwachung) und Dokumentation</w:t>
            </w:r>
          </w:p>
        </w:tc>
      </w:tr>
    </w:tbl>
    <w:p w:rsidR="00D16C27" w:rsidRDefault="00D16C27"/>
    <w:p w:rsidR="00D16C27" w:rsidRDefault="00D16C27">
      <w:bookmarkStart w:id="29" w:name="_GoBack"/>
      <w:bookmarkEnd w:id="29"/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3A43CF" w:rsidRPr="005C44E5" w:rsidTr="00566F31">
        <w:trPr>
          <w:cantSplit/>
          <w:trHeight w:val="56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5C44E5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F31" w:rsidRPr="005C44E5" w:rsidRDefault="003A43CF" w:rsidP="00566F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Grundleistungen der </w:t>
            </w:r>
            <w:r w:rsidR="005C35EE" w:rsidRPr="005C44E5">
              <w:rPr>
                <w:b/>
                <w:sz w:val="20"/>
                <w:szCs w:val="20"/>
              </w:rPr>
              <w:t xml:space="preserve">Objektüberwachung </w:t>
            </w:r>
            <w:r w:rsidR="00566F31" w:rsidRPr="005C44E5">
              <w:rPr>
                <w:b/>
                <w:sz w:val="20"/>
                <w:szCs w:val="20"/>
              </w:rPr>
              <w:t>(Bauüberwachung)</w:t>
            </w:r>
          </w:p>
          <w:p w:rsidR="003A43CF" w:rsidRPr="005C44E5" w:rsidRDefault="00566F31" w:rsidP="00566F3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und Dokumentation (LPH 8</w:t>
            </w:r>
            <w:r w:rsidR="003A43CF"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566F31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3A43CF" w:rsidRPr="005C44E5" w:rsidTr="00443B74">
        <w:trPr>
          <w:cantSplit/>
          <w:trHeight w:val="105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566F31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Überwachen der Ausführung des Objekts auf Übereinstimmung mit der Genehmigung oder Zustimmung, den Verträgen mit ausführenden Unternehmen, den Ausführungsunterlagen, den einschlägigen Vorschriften sowie mit den allgemein anerkannten Regeln der Technik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0C082E" w:rsidP="000C08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34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Überprüfen von Pflanzen- und Materiallieferungen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39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Abstimmen mit den oder Koordinieren der an der Objektüberwachung fachlich Beteiligten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78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d)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Fortschreiben und Überwachen des Terminplans (Balkendi</w:t>
            </w:r>
            <w:r w:rsidR="000C4E99">
              <w:rPr>
                <w:sz w:val="20"/>
                <w:szCs w:val="20"/>
              </w:rPr>
              <w:t>a</w:t>
            </w:r>
            <w:r w:rsidRPr="005C44E5">
              <w:rPr>
                <w:sz w:val="20"/>
                <w:szCs w:val="20"/>
              </w:rPr>
              <w:t>gramm) nach Maßgabe der Vertragsfristen unter Berücksichtigung jahreszeitlicher, bauablaufbedingter und witterungsbedingter Erfordernisse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5C44E5" w:rsidRDefault="00AA6165" w:rsidP="00AA61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6501B9">
        <w:trPr>
          <w:cantSplit/>
          <w:trHeight w:val="62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e)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23011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Dokumentation des Bauablaufes, Führen des Bautagebuches gemäß Richtlinie zum Führen des Bautagebuches (VHB), Feststellen des </w:t>
            </w:r>
            <w:proofErr w:type="spellStart"/>
            <w:r w:rsidRPr="005C44E5">
              <w:rPr>
                <w:sz w:val="20"/>
                <w:szCs w:val="20"/>
              </w:rPr>
              <w:t>Anwuchsergebnisses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56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566F31" w:rsidRPr="005C44E5">
              <w:rPr>
                <w:sz w:val="20"/>
                <w:szCs w:val="20"/>
              </w:rPr>
              <w:t>f)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Mitwirken beim Aufmaß mit den bauausführenden Unternehmen jeweils nach Baufortschritt unabhängig von Rechnungszugängen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78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566F31" w:rsidRPr="005C44E5">
              <w:rPr>
                <w:sz w:val="20"/>
                <w:szCs w:val="20"/>
              </w:rPr>
              <w:t>g)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Rechnungsprüfung einschließlich Prüfen der Aufmaße der ausführenden Unternehmen, sowie Prüfen von Nachträgen von bauausführenden Firmen gemäß dem Leitfaden für die Vergütung von Nachträgen (VHB)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53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44E5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Vergleich der Ergebnisse der Rechnungsprüfungen mit den Auftragssummen einschließlich Nachträgen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0C4E99">
        <w:trPr>
          <w:cantSplit/>
          <w:trHeight w:val="2419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0C4E99" w:rsidRDefault="003A43CF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i)</w:t>
            </w:r>
            <w:r w:rsidR="00AA559E" w:rsidRPr="000C4E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Organisation der Abnahme der Bauleistungen und Feststellung gemäß VOB/B nach Baufortschritt, zeitnah nach Fertigstellung der jeweiligen Leistung, sowie Teilnahme daran</w:t>
            </w:r>
            <w:r w:rsidR="000C4E99">
              <w:rPr>
                <w:sz w:val="20"/>
                <w:szCs w:val="20"/>
              </w:rPr>
              <w:t>;</w:t>
            </w:r>
          </w:p>
          <w:p w:rsidR="008E55CD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Fachtechnisches Feststellen der Abnahmereife der Leistungen und des Leistungszustandes unter Mitwirkung anderer an der Planung und Objektüberwachung fachlich Be</w:t>
            </w:r>
            <w:r w:rsidR="000C4E99">
              <w:rPr>
                <w:sz w:val="20"/>
                <w:szCs w:val="20"/>
              </w:rPr>
              <w:t>teiligter;</w:t>
            </w:r>
          </w:p>
          <w:p w:rsidR="008E55CD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Einholen der erforderlichen Unterlagen, wie z.B. Bedienungsanleitungen, Prüfprotokolle, Übereinstimmungsnachweise (vgl. Muster 14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>)</w:t>
            </w:r>
            <w:r w:rsidR="000C4E99">
              <w:rPr>
                <w:sz w:val="20"/>
                <w:szCs w:val="20"/>
              </w:rPr>
              <w:t>;</w:t>
            </w:r>
          </w:p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Feststellung von Mängeln, Abnahmeempfehlung für den Auftraggeber, Erstellen der Abnahmeprotokolle gemäß VHB sowie der sonstigen Feststellungsniederschriften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566F31">
        <w:trPr>
          <w:cantSplit/>
          <w:trHeight w:val="38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566F31" w:rsidRPr="005C44E5">
              <w:rPr>
                <w:sz w:val="20"/>
                <w:szCs w:val="20"/>
              </w:rPr>
              <w:t>j)</w:t>
            </w:r>
            <w:r w:rsidR="00566F31" w:rsidRPr="005C44E5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Antrag auf öffentlich-rechtliche Abnahmen und Teilnahme daran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5C44E5" w:rsidTr="00A174A5">
        <w:trPr>
          <w:cantSplit/>
          <w:trHeight w:val="74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A36FD5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k)</w:t>
            </w:r>
            <w:r w:rsidR="00566F31" w:rsidRPr="005C44E5">
              <w:rPr>
                <w:sz w:val="20"/>
                <w:szCs w:val="20"/>
                <w:vertAlign w:val="superscript"/>
              </w:rPr>
              <w:t>8</w:t>
            </w:r>
          </w:p>
          <w:p w:rsidR="00566F31" w:rsidRPr="005C44E5" w:rsidRDefault="00566F31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Mitwirken bei der Übergabe des Objekts gemäß Abschnitt H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 xml:space="preserve"> einschließlich Zusammenstellen und Übergeben der dafür erforderlichen Unterlagen (vgl. Muster 14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5C44E5" w:rsidTr="000C4E99">
        <w:trPr>
          <w:cantSplit/>
          <w:trHeight w:val="3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5C44E5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566F31" w:rsidRPr="005C44E5">
              <w:rPr>
                <w:sz w:val="20"/>
                <w:szCs w:val="20"/>
              </w:rPr>
              <w:t>l)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Überwachen der Beseitigung der bei der Abnahme festgestellten Mängel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5C44E5" w:rsidTr="000C4E99">
        <w:trPr>
          <w:cantSplit/>
          <w:trHeight w:val="36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5C44E5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566F31" w:rsidRPr="005C44E5">
              <w:rPr>
                <w:sz w:val="20"/>
                <w:szCs w:val="20"/>
              </w:rPr>
              <w:t>m)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Auflisten der Verjährungsfristen für Mängelansprüche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5C44E5" w:rsidTr="000C4E99">
        <w:trPr>
          <w:cantSplit/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5C44E5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n)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Überwachen der Fertigstellungspflege bei vegetationstechnischen Maßnahmen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5C44E5" w:rsidTr="000C4E99">
        <w:trPr>
          <w:cantSplit/>
          <w:trHeight w:val="1276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5C44E5" w:rsidRDefault="00A36FD5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566F31" w:rsidRPr="005C44E5">
              <w:rPr>
                <w:sz w:val="20"/>
                <w:szCs w:val="20"/>
              </w:rPr>
              <w:t>o)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Kontinuierliche Kostenkontrolle ab der ersten Zuschlagserteilung durch Überprüfen der Leistungsabrechnung der bauausführenden Unternehmen im Vergleich zu den Vertragspreisen und dem Kostenanschlag sowie unter Verwendung der Muster 16-18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 xml:space="preserve"> oder gleichwertig; bei mehreren Objekten jeweils getrennt und dann im Ergebnis zusammengefasst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5C44E5" w:rsidRDefault="00AA6165" w:rsidP="00566F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16C27" w:rsidRDefault="00D16C27"/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0C5737" w:rsidRPr="005C44E5" w:rsidTr="000C4E99">
        <w:trPr>
          <w:cantSplit/>
          <w:trHeight w:val="52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7" w:rsidRPr="000C4E99" w:rsidRDefault="000C5737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566F31" w:rsidRPr="005C44E5">
              <w:rPr>
                <w:sz w:val="20"/>
                <w:szCs w:val="20"/>
              </w:rPr>
              <w:t xml:space="preserve"> p)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44E5" w:rsidRDefault="008E55CD" w:rsidP="00566F3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Kostenfeststellung mindestens gegliedert in die dritte Ebene der Kostengliederung unter Verwendung des Musters 6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5C44E5" w:rsidRDefault="00AA6165" w:rsidP="00AA61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55CD" w:rsidRPr="005C44E5" w:rsidTr="000C4E99">
        <w:trPr>
          <w:cantSplit/>
          <w:trHeight w:val="101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1" w:rsidRPr="005C44E5" w:rsidRDefault="000E2DE1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84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30"/>
            <w:r w:rsidR="00566F31" w:rsidRPr="005C44E5">
              <w:rPr>
                <w:sz w:val="20"/>
                <w:szCs w:val="20"/>
              </w:rPr>
              <w:t xml:space="preserve"> q)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5C44E5" w:rsidRDefault="008E55CD" w:rsidP="00E70951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Systematische Zusammenstellung der Dokumentation, zeichnerischen Darstellungen (letzter Stand der Ausführungs- und Detailpläne) in </w:t>
            </w:r>
            <w:r w:rsidR="00E70951" w:rsidRPr="005C44E5">
              <w:rPr>
                <w:sz w:val="20"/>
                <w:szCs w:val="20"/>
              </w:rPr>
              <w:t>zwei</w:t>
            </w:r>
            <w:r w:rsidRPr="005C44E5">
              <w:rPr>
                <w:sz w:val="20"/>
                <w:szCs w:val="20"/>
              </w:rPr>
              <w:t xml:space="preserve">facher Ausfertigung und digital und rechnerischen Ergebnisse (Kosten, Flächen, Rauminhalte) des Objekts unter Verwendung  des Musters 6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5C44E5" w:rsidRDefault="00AA6165" w:rsidP="00AA61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5C44E5" w:rsidTr="00566F31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5C44E5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3A43CF" w:rsidP="00566F31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  <w:r w:rsidRPr="005C44E5">
              <w:rPr>
                <w:sz w:val="20"/>
                <w:szCs w:val="20"/>
              </w:rPr>
              <w:t xml:space="preserve"> (maximal </w:t>
            </w:r>
            <w:r w:rsidR="00566F31" w:rsidRPr="005C44E5">
              <w:rPr>
                <w:sz w:val="20"/>
                <w:szCs w:val="20"/>
              </w:rPr>
              <w:t xml:space="preserve">29,80 </w:t>
            </w:r>
            <w:r w:rsidRPr="005C44E5">
              <w:rPr>
                <w:sz w:val="20"/>
                <w:szCs w:val="20"/>
              </w:rPr>
              <w:t>v.H.</w:t>
            </w:r>
            <w:r w:rsidR="00566F31" w:rsidRPr="005C44E5">
              <w:rPr>
                <w:sz w:val="20"/>
                <w:szCs w:val="20"/>
              </w:rPr>
              <w:t xml:space="preserve"> </w:t>
            </w:r>
            <w:proofErr w:type="spellStart"/>
            <w:r w:rsidR="00566F31" w:rsidRPr="005C44E5">
              <w:rPr>
                <w:sz w:val="20"/>
                <w:szCs w:val="20"/>
              </w:rPr>
              <w:t>RBBau</w:t>
            </w:r>
            <w:proofErr w:type="spellEnd"/>
            <w:r w:rsidR="00566F31" w:rsidRPr="005C44E5">
              <w:rPr>
                <w:sz w:val="20"/>
                <w:szCs w:val="20"/>
              </w:rPr>
              <w:t>, 30,00 v.H. HOAI</w:t>
            </w:r>
            <w:r w:rsidRPr="005C44E5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5C44E5" w:rsidRDefault="00566F31" w:rsidP="008E55CD">
            <w:pPr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67C1" w:rsidRPr="005C44E5" w:rsidRDefault="00FB67C1" w:rsidP="002056DB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9C761C" w:rsidRPr="005C44E5" w:rsidRDefault="009C761C" w:rsidP="002056DB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79"/>
        <w:gridCol w:w="1280"/>
      </w:tblGrid>
      <w:tr w:rsidR="002056DB" w:rsidRPr="005C44E5" w:rsidTr="009C7E14">
        <w:trPr>
          <w:cantSplit/>
          <w:trHeight w:val="57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Besondere Leistungen für die Leistungsstufe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v.H.-Satz / </w:t>
            </w:r>
          </w:p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9C761C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2056DB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Übertragung der Planungs- und Kostendaten in die digitalen Erhebungsformulare gemäß Abschnitt K 6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9C7E14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2056DB" w:rsidP="009C7E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56DB" w:rsidRPr="005C44E5" w:rsidRDefault="002056DB" w:rsidP="002056DB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2056DB" w:rsidRPr="005C44E5" w:rsidRDefault="002056DB">
      <w:pPr>
        <w:rPr>
          <w:b/>
          <w:sz w:val="20"/>
          <w:szCs w:val="20"/>
        </w:rPr>
      </w:pPr>
      <w:r w:rsidRPr="005C44E5">
        <w:rPr>
          <w:b/>
          <w:sz w:val="20"/>
          <w:szCs w:val="20"/>
        </w:rPr>
        <w:br w:type="page"/>
      </w: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8E38C7" w:rsidRPr="005C44E5" w:rsidTr="00CD1434">
        <w:trPr>
          <w:cantSplit/>
          <w:trHeight w:val="570"/>
          <w:tblHeader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DB" w:rsidRPr="005C44E5" w:rsidRDefault="002056DB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lastRenderedPageBreak/>
              <w:br w:type="page"/>
            </w:r>
            <w:r w:rsidR="008E38C7" w:rsidRPr="005C44E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859B4" w:rsidRPr="005C44E5">
              <w:rPr>
                <w:b/>
                <w:sz w:val="20"/>
                <w:szCs w:val="20"/>
              </w:rPr>
              <w:t>5</w:t>
            </w:r>
          </w:p>
          <w:p w:rsidR="008E38C7" w:rsidRPr="005C44E5" w:rsidRDefault="008E38C7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Objektbetreuung </w:t>
            </w:r>
          </w:p>
        </w:tc>
      </w:tr>
    </w:tbl>
    <w:p w:rsidR="00C16D3B" w:rsidRDefault="00C16D3B">
      <w:pPr>
        <w:rPr>
          <w:sz w:val="20"/>
          <w:szCs w:val="20"/>
        </w:rPr>
      </w:pPr>
    </w:p>
    <w:p w:rsidR="007A4601" w:rsidRPr="005C44E5" w:rsidRDefault="007A4601">
      <w:pPr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322"/>
      </w:tblGrid>
      <w:tr w:rsidR="006235D2" w:rsidRPr="005C44E5" w:rsidTr="002056DB">
        <w:trPr>
          <w:cantSplit/>
          <w:trHeight w:val="51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6235D2" w:rsidP="002056D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Grundleistungen der Objektbetreuung</w:t>
            </w:r>
            <w:r w:rsidR="002056DB" w:rsidRPr="005C44E5">
              <w:rPr>
                <w:b/>
                <w:sz w:val="20"/>
                <w:szCs w:val="20"/>
              </w:rPr>
              <w:t xml:space="preserve"> (LPH 9</w:t>
            </w:r>
            <w:r w:rsidRPr="005C44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2056D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</w:t>
            </w:r>
          </w:p>
        </w:tc>
      </w:tr>
      <w:tr w:rsidR="006235D2" w:rsidRPr="005C44E5" w:rsidTr="000C4E99">
        <w:trPr>
          <w:cantSplit/>
          <w:trHeight w:val="829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B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AA6165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0C4E99">
        <w:trPr>
          <w:cantSplit/>
          <w:trHeight w:val="56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AA6165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0C4E99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="002056DB" w:rsidRPr="005C44E5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8E55CD" w:rsidP="002056DB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AA6165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2056DB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5C44E5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6235D2" w:rsidP="009C761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  <w:r w:rsidRPr="005C44E5">
              <w:rPr>
                <w:sz w:val="20"/>
                <w:szCs w:val="20"/>
              </w:rPr>
              <w:t xml:space="preserve"> (maximal</w:t>
            </w:r>
            <w:r w:rsidR="009C761C" w:rsidRPr="005C44E5">
              <w:rPr>
                <w:sz w:val="20"/>
                <w:szCs w:val="20"/>
              </w:rPr>
              <w:t xml:space="preserve"> </w:t>
            </w:r>
            <w:r w:rsidR="008E55CD" w:rsidRPr="005C44E5">
              <w:rPr>
                <w:sz w:val="20"/>
                <w:szCs w:val="20"/>
              </w:rPr>
              <w:t>2</w:t>
            </w:r>
            <w:r w:rsidRPr="005C44E5">
              <w:rPr>
                <w:sz w:val="20"/>
                <w:szCs w:val="20"/>
              </w:rPr>
              <w:t>,</w:t>
            </w:r>
            <w:r w:rsidR="009C761C" w:rsidRPr="005C44E5">
              <w:rPr>
                <w:sz w:val="20"/>
                <w:szCs w:val="20"/>
              </w:rPr>
              <w:t>0</w:t>
            </w:r>
            <w:r w:rsidRPr="005C44E5">
              <w:rPr>
                <w:sz w:val="20"/>
                <w:szCs w:val="20"/>
              </w:rPr>
              <w:t>0 v.H.</w:t>
            </w:r>
            <w:r w:rsidR="00CD1434" w:rsidRPr="005C44E5">
              <w:rPr>
                <w:sz w:val="20"/>
                <w:szCs w:val="20"/>
              </w:rPr>
              <w:t>)</w:t>
            </w:r>
            <w:r w:rsidRPr="005C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5C44E5" w:rsidRDefault="002056DB" w:rsidP="00B61A57">
            <w:pPr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77CE" w:rsidRPr="005C44E5" w:rsidRDefault="001D77CE" w:rsidP="00416440">
      <w:pPr>
        <w:tabs>
          <w:tab w:val="right" w:pos="9072"/>
        </w:tabs>
        <w:rPr>
          <w:sz w:val="20"/>
          <w:szCs w:val="20"/>
        </w:rPr>
      </w:pPr>
    </w:p>
    <w:p w:rsidR="002056DB" w:rsidRPr="005C44E5" w:rsidRDefault="002056DB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079"/>
        <w:gridCol w:w="1294"/>
      </w:tblGrid>
      <w:tr w:rsidR="006235D2" w:rsidRPr="005C44E5" w:rsidTr="002056DB">
        <w:tc>
          <w:tcPr>
            <w:tcW w:w="786" w:type="dxa"/>
            <w:shd w:val="clear" w:color="auto" w:fill="auto"/>
            <w:vAlign w:val="center"/>
          </w:tcPr>
          <w:p w:rsidR="006235D2" w:rsidRPr="005C44E5" w:rsidRDefault="002056DB" w:rsidP="002056DB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6235D2" w:rsidP="004A7FB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5C44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2056D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v.H.-Satz /</w:t>
            </w:r>
          </w:p>
          <w:p w:rsidR="006235D2" w:rsidRPr="005C44E5" w:rsidRDefault="002056DB" w:rsidP="002056DB">
            <w:pPr>
              <w:jc w:val="center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pauschal</w:t>
            </w:r>
            <w:r w:rsidR="004A7FBF" w:rsidRPr="005C44E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6235D2" w:rsidRPr="005C44E5" w:rsidTr="000C4E99">
        <w:trPr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59"/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bookmarkEnd w:id="31"/>
            <w:r w:rsidR="002056DB" w:rsidRPr="005C44E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5C44E5" w:rsidRDefault="00E859B4" w:rsidP="004A7FBF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0C4E99">
        <w:trPr>
          <w:trHeight w:val="563"/>
        </w:trPr>
        <w:tc>
          <w:tcPr>
            <w:tcW w:w="786" w:type="dxa"/>
            <w:shd w:val="clear" w:color="auto" w:fill="auto"/>
          </w:tcPr>
          <w:p w:rsidR="006235D2" w:rsidRPr="005C44E5" w:rsidRDefault="006235D2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FORMCHECKBOX </w:instrText>
            </w:r>
            <w:r w:rsidR="00D16C27">
              <w:rPr>
                <w:sz w:val="20"/>
                <w:szCs w:val="20"/>
              </w:rPr>
            </w:r>
            <w:r w:rsidR="00D16C27">
              <w:rPr>
                <w:sz w:val="20"/>
                <w:szCs w:val="20"/>
              </w:rPr>
              <w:fldChar w:fldCharType="separate"/>
            </w:r>
            <w:r w:rsidRPr="005C44E5">
              <w:rPr>
                <w:sz w:val="20"/>
                <w:szCs w:val="20"/>
              </w:rPr>
              <w:fldChar w:fldCharType="end"/>
            </w:r>
            <w:r w:rsidRPr="005C44E5">
              <w:rPr>
                <w:sz w:val="20"/>
                <w:szCs w:val="20"/>
              </w:rPr>
              <w:t xml:space="preserve"> </w:t>
            </w:r>
            <w:r w:rsidR="002056DB" w:rsidRPr="005C44E5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B51B6" w:rsidRPr="005C44E5" w:rsidRDefault="005B51B6" w:rsidP="004A7FBF">
            <w:pPr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 xml:space="preserve">Anfertigen der Baubestandszeichnungen nach Anlage VI.4 und Maßgabe H 2 </w:t>
            </w:r>
            <w:proofErr w:type="spellStart"/>
            <w:r w:rsidRPr="005C44E5">
              <w:rPr>
                <w:sz w:val="20"/>
                <w:szCs w:val="20"/>
              </w:rPr>
              <w:t>RBBau</w:t>
            </w:r>
            <w:proofErr w:type="spellEnd"/>
            <w:r w:rsidRPr="005C44E5">
              <w:rPr>
                <w:sz w:val="20"/>
                <w:szCs w:val="20"/>
              </w:rPr>
              <w:t xml:space="preserve"> und den Anforderungen aus BFR </w:t>
            </w:r>
            <w:proofErr w:type="spellStart"/>
            <w:r w:rsidRPr="005C44E5">
              <w:rPr>
                <w:sz w:val="20"/>
                <w:szCs w:val="20"/>
              </w:rPr>
              <w:t>GBBestand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6235D2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E859B4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4.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056DB" w:rsidRPr="005C44E5" w:rsidRDefault="002056DB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5.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056DB" w:rsidRPr="005C44E5" w:rsidRDefault="002056DB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2056DB" w:rsidRPr="005C44E5" w:rsidTr="000C4E99">
        <w:trPr>
          <w:trHeight w:val="427"/>
        </w:trPr>
        <w:tc>
          <w:tcPr>
            <w:tcW w:w="786" w:type="dxa"/>
            <w:shd w:val="clear" w:color="auto" w:fill="auto"/>
          </w:tcPr>
          <w:p w:rsidR="002056DB" w:rsidRPr="005C44E5" w:rsidRDefault="002056DB" w:rsidP="000C4E9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t>6.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056DB" w:rsidRPr="005C44E5" w:rsidRDefault="002056DB" w:rsidP="004A7F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056DB" w:rsidRPr="005C44E5" w:rsidRDefault="002056DB" w:rsidP="009C7E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44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4E5">
              <w:rPr>
                <w:sz w:val="20"/>
                <w:szCs w:val="20"/>
              </w:rPr>
              <w:instrText xml:space="preserve"> FORMTEXT </w:instrText>
            </w:r>
            <w:r w:rsidRPr="005C44E5">
              <w:rPr>
                <w:sz w:val="20"/>
                <w:szCs w:val="20"/>
              </w:rPr>
            </w:r>
            <w:r w:rsidRPr="005C44E5">
              <w:rPr>
                <w:sz w:val="20"/>
                <w:szCs w:val="20"/>
              </w:rPr>
              <w:fldChar w:fldCharType="separate"/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noProof/>
                <w:sz w:val="20"/>
                <w:szCs w:val="20"/>
              </w:rPr>
              <w:t> </w:t>
            </w:r>
            <w:r w:rsidRPr="005C44E5">
              <w:rPr>
                <w:sz w:val="20"/>
                <w:szCs w:val="20"/>
              </w:rPr>
              <w:fldChar w:fldCharType="end"/>
            </w:r>
          </w:p>
        </w:tc>
      </w:tr>
      <w:tr w:rsidR="006235D2" w:rsidRPr="005C44E5" w:rsidTr="002056DB">
        <w:trPr>
          <w:trHeight w:val="341"/>
        </w:trPr>
        <w:tc>
          <w:tcPr>
            <w:tcW w:w="786" w:type="dxa"/>
            <w:shd w:val="clear" w:color="auto" w:fill="auto"/>
          </w:tcPr>
          <w:p w:rsidR="006235D2" w:rsidRPr="005C44E5" w:rsidRDefault="006235D2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6235D2" w:rsidRPr="005C44E5" w:rsidRDefault="006235D2" w:rsidP="004A7FB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235D2" w:rsidRPr="005C44E5" w:rsidRDefault="002056DB" w:rsidP="002056DB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5C44E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44E5">
              <w:rPr>
                <w:b/>
                <w:sz w:val="20"/>
                <w:szCs w:val="20"/>
              </w:rPr>
              <w:instrText xml:space="preserve"> FORMTEXT </w:instrText>
            </w:r>
            <w:r w:rsidRPr="005C44E5">
              <w:rPr>
                <w:b/>
                <w:sz w:val="20"/>
                <w:szCs w:val="20"/>
              </w:rPr>
            </w:r>
            <w:r w:rsidRPr="005C44E5">
              <w:rPr>
                <w:b/>
                <w:sz w:val="20"/>
                <w:szCs w:val="20"/>
              </w:rPr>
              <w:fldChar w:fldCharType="separate"/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noProof/>
                <w:sz w:val="20"/>
                <w:szCs w:val="20"/>
              </w:rPr>
              <w:t> </w:t>
            </w:r>
            <w:r w:rsidRPr="005C44E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5C44E5" w:rsidRDefault="008E38C7" w:rsidP="001D77CE">
      <w:pPr>
        <w:tabs>
          <w:tab w:val="right" w:pos="9072"/>
        </w:tabs>
        <w:rPr>
          <w:sz w:val="20"/>
          <w:szCs w:val="20"/>
        </w:rPr>
      </w:pPr>
    </w:p>
    <w:p w:rsidR="00834F1C" w:rsidRPr="005C44E5" w:rsidRDefault="00834F1C" w:rsidP="001D77CE">
      <w:pPr>
        <w:tabs>
          <w:tab w:val="right" w:pos="9072"/>
        </w:tabs>
        <w:rPr>
          <w:sz w:val="20"/>
          <w:szCs w:val="20"/>
        </w:rPr>
      </w:pPr>
    </w:p>
    <w:p w:rsidR="00834F1C" w:rsidRPr="005C44E5" w:rsidRDefault="00834F1C" w:rsidP="001D77CE">
      <w:pPr>
        <w:tabs>
          <w:tab w:val="right" w:pos="9072"/>
        </w:tabs>
        <w:rPr>
          <w:sz w:val="20"/>
          <w:szCs w:val="20"/>
        </w:rPr>
      </w:pPr>
    </w:p>
    <w:p w:rsidR="002E4CC5" w:rsidRPr="005C44E5" w:rsidRDefault="002E4CC5" w:rsidP="001D77CE">
      <w:pPr>
        <w:tabs>
          <w:tab w:val="right" w:pos="9072"/>
        </w:tabs>
        <w:rPr>
          <w:sz w:val="20"/>
          <w:szCs w:val="20"/>
        </w:rPr>
      </w:pPr>
    </w:p>
    <w:p w:rsidR="00B431E2" w:rsidRPr="005C44E5" w:rsidRDefault="00B431E2" w:rsidP="00B431E2">
      <w:pPr>
        <w:rPr>
          <w:b/>
          <w:sz w:val="18"/>
          <w:szCs w:val="18"/>
        </w:rPr>
      </w:pPr>
    </w:p>
    <w:p w:rsidR="00B431E2" w:rsidRPr="005C44E5" w:rsidRDefault="00B431E2" w:rsidP="00834F1C">
      <w:pPr>
        <w:spacing w:line="360" w:lineRule="auto"/>
        <w:rPr>
          <w:b/>
          <w:sz w:val="18"/>
          <w:szCs w:val="18"/>
        </w:rPr>
      </w:pP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</w:r>
      <w:r w:rsidRPr="005C44E5">
        <w:rPr>
          <w:b/>
          <w:sz w:val="18"/>
          <w:szCs w:val="18"/>
        </w:rPr>
        <w:softHyphen/>
        <w:t>____________________</w:t>
      </w:r>
      <w:r w:rsidR="00834F1C" w:rsidRPr="005C44E5">
        <w:rPr>
          <w:b/>
          <w:sz w:val="18"/>
          <w:szCs w:val="18"/>
        </w:rPr>
        <w:t>___________</w:t>
      </w:r>
    </w:p>
    <w:p w:rsidR="00B431E2" w:rsidRPr="005C44E5" w:rsidRDefault="00B431E2" w:rsidP="00834F1C">
      <w:pPr>
        <w:spacing w:line="360" w:lineRule="auto"/>
        <w:rPr>
          <w:sz w:val="18"/>
          <w:szCs w:val="18"/>
        </w:rPr>
      </w:pPr>
      <w:r w:rsidRPr="005C44E5">
        <w:rPr>
          <w:rStyle w:val="Funotenzeichen"/>
          <w:sz w:val="18"/>
          <w:szCs w:val="18"/>
        </w:rPr>
        <w:footnoteRef/>
      </w:r>
      <w:r w:rsidRPr="005C44E5">
        <w:rPr>
          <w:b/>
          <w:sz w:val="18"/>
          <w:szCs w:val="18"/>
        </w:rPr>
        <w:t xml:space="preserve"> </w:t>
      </w:r>
      <w:r w:rsidRPr="005C44E5">
        <w:rPr>
          <w:sz w:val="18"/>
          <w:szCs w:val="18"/>
        </w:rPr>
        <w:t>Nur bei Baumaßnahmen der Gaststreitkräfte</w:t>
      </w:r>
    </w:p>
    <w:p w:rsidR="00B431E2" w:rsidRPr="005C44E5" w:rsidRDefault="00B431E2" w:rsidP="00834F1C">
      <w:pPr>
        <w:pStyle w:val="Funotentext"/>
        <w:spacing w:line="360" w:lineRule="auto"/>
      </w:pPr>
      <w:r w:rsidRPr="005C44E5">
        <w:rPr>
          <w:rStyle w:val="Funotenzeichen"/>
          <w:b/>
          <w:sz w:val="18"/>
          <w:szCs w:val="18"/>
        </w:rPr>
        <w:t>2</w:t>
      </w:r>
      <w:r w:rsidRPr="005C44E5">
        <w:rPr>
          <w:b/>
          <w:sz w:val="18"/>
          <w:szCs w:val="18"/>
        </w:rPr>
        <w:t xml:space="preserve"> </w:t>
      </w:r>
      <w:r w:rsidRPr="005C44E5">
        <w:rPr>
          <w:sz w:val="18"/>
          <w:szCs w:val="18"/>
        </w:rPr>
        <w:t>Bei Beauftragung der Vorplanung als Einzelleis</w:t>
      </w:r>
      <w:r w:rsidR="00AA559E">
        <w:rPr>
          <w:sz w:val="18"/>
          <w:szCs w:val="18"/>
        </w:rPr>
        <w:t>tung kann der v.H.-Satz gemäß § </w:t>
      </w:r>
      <w:r w:rsidRPr="005C44E5">
        <w:rPr>
          <w:sz w:val="18"/>
          <w:szCs w:val="18"/>
        </w:rPr>
        <w:t>9 Absatz 1 Nummer 1 HOAI</w:t>
      </w:r>
      <w:r w:rsidR="00AA559E">
        <w:rPr>
          <w:sz w:val="18"/>
          <w:szCs w:val="18"/>
        </w:rPr>
        <w:br/>
        <w:t xml:space="preserve">  </w:t>
      </w:r>
      <w:r w:rsidRPr="005C44E5">
        <w:rPr>
          <w:sz w:val="18"/>
          <w:szCs w:val="18"/>
        </w:rPr>
        <w:t xml:space="preserve"> erhöht werden.</w:t>
      </w:r>
    </w:p>
    <w:p w:rsidR="00B431E2" w:rsidRPr="005C44E5" w:rsidRDefault="00B431E2" w:rsidP="00834F1C">
      <w:pPr>
        <w:pStyle w:val="Funotentext"/>
        <w:spacing w:line="360" w:lineRule="auto"/>
      </w:pPr>
      <w:r w:rsidRPr="005C44E5">
        <w:rPr>
          <w:rStyle w:val="Funotenzeichen"/>
          <w:b/>
        </w:rPr>
        <w:t>3</w:t>
      </w:r>
      <w:r w:rsidRPr="005C44E5">
        <w:rPr>
          <w:sz w:val="18"/>
          <w:szCs w:val="18"/>
        </w:rPr>
        <w:t xml:space="preserve"> Bei Beauftragung der Entwurfsplanung als Einzelleistung kann der v.H.-Satz gemäß §</w:t>
      </w:r>
      <w:r w:rsidR="00AA559E">
        <w:rPr>
          <w:sz w:val="18"/>
          <w:szCs w:val="18"/>
        </w:rPr>
        <w:t> </w:t>
      </w:r>
      <w:r w:rsidRPr="005C44E5">
        <w:rPr>
          <w:sz w:val="18"/>
          <w:szCs w:val="18"/>
        </w:rPr>
        <w:t xml:space="preserve">9 Absatz 2 HOAI erhöht </w:t>
      </w:r>
      <w:r w:rsidR="00AA559E">
        <w:rPr>
          <w:sz w:val="18"/>
          <w:szCs w:val="18"/>
        </w:rPr>
        <w:br/>
        <w:t xml:space="preserve">   </w:t>
      </w:r>
      <w:r w:rsidRPr="005C44E5">
        <w:rPr>
          <w:sz w:val="18"/>
          <w:szCs w:val="18"/>
        </w:rPr>
        <w:t>werden.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4</w:t>
      </w:r>
      <w:r w:rsidRPr="005C44E5">
        <w:t xml:space="preserve"> </w:t>
      </w:r>
      <w:r w:rsidRPr="005C44E5">
        <w:rPr>
          <w:sz w:val="18"/>
          <w:szCs w:val="18"/>
        </w:rPr>
        <w:t>Die Teilleistung wird durch den AG erbracht (0,10 v.H.).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5</w:t>
      </w:r>
      <w:r w:rsidRPr="005C44E5">
        <w:t xml:space="preserve"> </w:t>
      </w:r>
      <w:r w:rsidRPr="005C44E5">
        <w:rPr>
          <w:sz w:val="18"/>
          <w:szCs w:val="18"/>
        </w:rPr>
        <w:t>Abzug von 0,75 v.H., da der AG die Durchsicht, das Nachrechnen der Angebote und das Aufstellen des</w:t>
      </w:r>
      <w:r w:rsidR="00AA559E">
        <w:rPr>
          <w:sz w:val="18"/>
          <w:szCs w:val="18"/>
        </w:rPr>
        <w:br/>
        <w:t xml:space="preserve">  </w:t>
      </w:r>
      <w:r w:rsidRPr="005C44E5">
        <w:rPr>
          <w:sz w:val="18"/>
          <w:szCs w:val="18"/>
        </w:rPr>
        <w:t xml:space="preserve"> Preisspiegels erbringt (1,75 v.H.).</w:t>
      </w:r>
    </w:p>
    <w:p w:rsidR="00B431E2" w:rsidRPr="005C44E5" w:rsidRDefault="00B431E2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6</w:t>
      </w:r>
      <w:r w:rsidRPr="005C44E5">
        <w:t xml:space="preserve"> </w:t>
      </w:r>
      <w:r w:rsidRPr="005C44E5">
        <w:rPr>
          <w:sz w:val="18"/>
          <w:szCs w:val="18"/>
        </w:rPr>
        <w:t>Abzug von 0,05 v.H., da Bietergespräche federführend durch AG geführt werden (0,20 v.H.)</w:t>
      </w:r>
      <w:r w:rsidR="00AA559E">
        <w:rPr>
          <w:sz w:val="18"/>
          <w:szCs w:val="18"/>
        </w:rPr>
        <w:t>.</w:t>
      </w:r>
    </w:p>
    <w:p w:rsidR="00B431E2" w:rsidRPr="005C44E5" w:rsidRDefault="00AB77B4" w:rsidP="00834F1C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7</w:t>
      </w:r>
      <w:r w:rsidR="00B431E2" w:rsidRPr="005C44E5">
        <w:t xml:space="preserve"> </w:t>
      </w:r>
      <w:r w:rsidR="00B431E2" w:rsidRPr="005C44E5">
        <w:rPr>
          <w:sz w:val="18"/>
          <w:szCs w:val="18"/>
        </w:rPr>
        <w:t>Abzug von 0,</w:t>
      </w:r>
      <w:r w:rsidRPr="005C44E5">
        <w:rPr>
          <w:sz w:val="18"/>
          <w:szCs w:val="18"/>
        </w:rPr>
        <w:t>10</w:t>
      </w:r>
      <w:r w:rsidR="00B431E2" w:rsidRPr="005C44E5">
        <w:rPr>
          <w:sz w:val="18"/>
          <w:szCs w:val="18"/>
        </w:rPr>
        <w:t xml:space="preserve"> v.H., da Antrag durch AG gestellt wird (0,</w:t>
      </w:r>
      <w:r w:rsidRPr="005C44E5">
        <w:rPr>
          <w:sz w:val="18"/>
          <w:szCs w:val="18"/>
        </w:rPr>
        <w:t>25</w:t>
      </w:r>
      <w:r w:rsidR="00B431E2" w:rsidRPr="005C44E5">
        <w:rPr>
          <w:sz w:val="18"/>
          <w:szCs w:val="18"/>
        </w:rPr>
        <w:t xml:space="preserve"> v.H.).</w:t>
      </w:r>
    </w:p>
    <w:p w:rsidR="00D84F60" w:rsidRPr="008D4DA0" w:rsidRDefault="00AB77B4" w:rsidP="008D4DA0">
      <w:pPr>
        <w:pStyle w:val="Funotentext"/>
        <w:spacing w:line="360" w:lineRule="auto"/>
        <w:rPr>
          <w:sz w:val="18"/>
          <w:szCs w:val="18"/>
        </w:rPr>
      </w:pPr>
      <w:r w:rsidRPr="005C44E5">
        <w:rPr>
          <w:rStyle w:val="Funotenzeichen"/>
        </w:rPr>
        <w:t>8</w:t>
      </w:r>
      <w:r w:rsidRPr="005C44E5">
        <w:t xml:space="preserve"> </w:t>
      </w:r>
      <w:r w:rsidRPr="005C44E5">
        <w:rPr>
          <w:sz w:val="18"/>
          <w:szCs w:val="18"/>
        </w:rPr>
        <w:t>Abzug von 0,10 v.H., da Übergabe verantwortlich durch AG erfolgt (0,25 v.H.).</w:t>
      </w:r>
    </w:p>
    <w:sectPr w:rsidR="00D84F60" w:rsidRPr="008D4DA0" w:rsidSect="00950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2E" w:rsidRDefault="000C082E">
      <w:r>
        <w:separator/>
      </w:r>
    </w:p>
  </w:endnote>
  <w:endnote w:type="continuationSeparator" w:id="0">
    <w:p w:rsidR="000C082E" w:rsidRDefault="000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B" w:rsidRDefault="00F35A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2E" w:rsidRDefault="000C082E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Stand </w:t>
    </w:r>
    <w:r w:rsidR="007F630A">
      <w:rPr>
        <w:sz w:val="16"/>
        <w:szCs w:val="16"/>
      </w:rPr>
      <w:t>Oktober</w:t>
    </w:r>
    <w:r w:rsidR="00230111">
      <w:rPr>
        <w:sz w:val="16"/>
        <w:szCs w:val="16"/>
      </w:rPr>
      <w:t xml:space="preserve"> 202</w:t>
    </w:r>
    <w:r w:rsidR="002A69DC">
      <w:rPr>
        <w:sz w:val="16"/>
        <w:szCs w:val="16"/>
      </w:rPr>
      <w:t>2</w:t>
    </w:r>
    <w:r w:rsidRPr="00BA0CC7">
      <w:rPr>
        <w:sz w:val="16"/>
        <w:szCs w:val="16"/>
      </w:rPr>
      <w:t xml:space="preserve"> </w:t>
    </w:r>
    <w:r w:rsidR="00BA0CC7" w:rsidRPr="009B2CDA">
      <w:rPr>
        <w:bCs/>
        <w:sz w:val="16"/>
        <w:szCs w:val="16"/>
      </w:rPr>
      <w:t>(DIN 276)</w:t>
    </w:r>
    <w:r w:rsidR="00BA0CC7">
      <w:rPr>
        <w:sz w:val="16"/>
        <w:szCs w:val="16"/>
      </w:rPr>
      <w:tab/>
    </w: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D16C27">
      <w:rPr>
        <w:noProof/>
        <w:sz w:val="16"/>
        <w:szCs w:val="16"/>
      </w:rPr>
      <w:t>9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D16C27">
      <w:rPr>
        <w:noProof/>
        <w:sz w:val="16"/>
        <w:szCs w:val="16"/>
      </w:rPr>
      <w:t>9</w:t>
    </w:r>
    <w:r w:rsidRPr="004F08A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B" w:rsidRDefault="00F35A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2E" w:rsidRDefault="000C082E">
      <w:r>
        <w:separator/>
      </w:r>
    </w:p>
  </w:footnote>
  <w:footnote w:type="continuationSeparator" w:id="0">
    <w:p w:rsidR="000C082E" w:rsidRDefault="000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B" w:rsidRDefault="00F35A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2E" w:rsidRDefault="000C082E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VII.13.2</w:t>
    </w:r>
    <w:r w:rsidR="00BA0CC7">
      <w:rPr>
        <w:b/>
        <w:sz w:val="28"/>
        <w:szCs w:val="28"/>
      </w:rPr>
      <w:t xml:space="preserve"> Bund</w:t>
    </w:r>
  </w:p>
  <w:p w:rsidR="000C082E" w:rsidRDefault="000C082E" w:rsidP="005C44E5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r>
      <w:rPr>
        <w:sz w:val="16"/>
        <w:szCs w:val="16"/>
      </w:rPr>
      <w:t>Freianlagen – Bund)</w:t>
    </w:r>
  </w:p>
  <w:p w:rsidR="000C082E" w:rsidRDefault="000C082E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B" w:rsidRDefault="00F35A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332"/>
    <w:multiLevelType w:val="hybridMultilevel"/>
    <w:tmpl w:val="4F1C6204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7E37"/>
    <w:multiLevelType w:val="hybridMultilevel"/>
    <w:tmpl w:val="14BCB5B4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3B7"/>
    <w:multiLevelType w:val="hybridMultilevel"/>
    <w:tmpl w:val="0068DC36"/>
    <w:lvl w:ilvl="0" w:tplc="4EBA9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C2B"/>
    <w:multiLevelType w:val="hybridMultilevel"/>
    <w:tmpl w:val="38A2FED6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578A5"/>
    <w:multiLevelType w:val="hybridMultilevel"/>
    <w:tmpl w:val="26C4B568"/>
    <w:lvl w:ilvl="0" w:tplc="C67862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1D8E"/>
    <w:rsid w:val="00012266"/>
    <w:rsid w:val="00014562"/>
    <w:rsid w:val="00015630"/>
    <w:rsid w:val="00023542"/>
    <w:rsid w:val="000239B1"/>
    <w:rsid w:val="00023C31"/>
    <w:rsid w:val="000248A3"/>
    <w:rsid w:val="00036BDA"/>
    <w:rsid w:val="000601D9"/>
    <w:rsid w:val="00072A54"/>
    <w:rsid w:val="00076157"/>
    <w:rsid w:val="00090AF6"/>
    <w:rsid w:val="00096DD4"/>
    <w:rsid w:val="000B49B3"/>
    <w:rsid w:val="000B4EBD"/>
    <w:rsid w:val="000B4FC1"/>
    <w:rsid w:val="000B60BD"/>
    <w:rsid w:val="000C082E"/>
    <w:rsid w:val="000C44AD"/>
    <w:rsid w:val="000C4E99"/>
    <w:rsid w:val="000C5737"/>
    <w:rsid w:val="000D0482"/>
    <w:rsid w:val="000E2DE1"/>
    <w:rsid w:val="000E5053"/>
    <w:rsid w:val="000F0C2D"/>
    <w:rsid w:val="000F15E0"/>
    <w:rsid w:val="000F7012"/>
    <w:rsid w:val="00120ADA"/>
    <w:rsid w:val="0012405A"/>
    <w:rsid w:val="00126BBC"/>
    <w:rsid w:val="00126FE4"/>
    <w:rsid w:val="00127F87"/>
    <w:rsid w:val="00134D02"/>
    <w:rsid w:val="001544FE"/>
    <w:rsid w:val="00156DC9"/>
    <w:rsid w:val="00167802"/>
    <w:rsid w:val="00191EAD"/>
    <w:rsid w:val="00194287"/>
    <w:rsid w:val="001A085B"/>
    <w:rsid w:val="001A2D54"/>
    <w:rsid w:val="001A586D"/>
    <w:rsid w:val="001B5678"/>
    <w:rsid w:val="001B570E"/>
    <w:rsid w:val="001C26D3"/>
    <w:rsid w:val="001C4DBF"/>
    <w:rsid w:val="001C5E06"/>
    <w:rsid w:val="001D6AAD"/>
    <w:rsid w:val="001D77CE"/>
    <w:rsid w:val="001E27BE"/>
    <w:rsid w:val="001E5E1B"/>
    <w:rsid w:val="001F28B8"/>
    <w:rsid w:val="001F5D16"/>
    <w:rsid w:val="001F6476"/>
    <w:rsid w:val="002056DB"/>
    <w:rsid w:val="00206217"/>
    <w:rsid w:val="00206F35"/>
    <w:rsid w:val="002074B1"/>
    <w:rsid w:val="00210489"/>
    <w:rsid w:val="002120CA"/>
    <w:rsid w:val="00212965"/>
    <w:rsid w:val="00224E45"/>
    <w:rsid w:val="00230111"/>
    <w:rsid w:val="00231FB8"/>
    <w:rsid w:val="002327E3"/>
    <w:rsid w:val="00235B7D"/>
    <w:rsid w:val="00243027"/>
    <w:rsid w:val="00243309"/>
    <w:rsid w:val="00245693"/>
    <w:rsid w:val="00267CA1"/>
    <w:rsid w:val="002770BE"/>
    <w:rsid w:val="002A08CF"/>
    <w:rsid w:val="002A69DC"/>
    <w:rsid w:val="002A77EE"/>
    <w:rsid w:val="002A7DFA"/>
    <w:rsid w:val="002C2016"/>
    <w:rsid w:val="002D15D9"/>
    <w:rsid w:val="002D262B"/>
    <w:rsid w:val="002E1860"/>
    <w:rsid w:val="002E4CC5"/>
    <w:rsid w:val="002E612B"/>
    <w:rsid w:val="002F103A"/>
    <w:rsid w:val="00306563"/>
    <w:rsid w:val="00307DFC"/>
    <w:rsid w:val="00311474"/>
    <w:rsid w:val="00332610"/>
    <w:rsid w:val="003335AD"/>
    <w:rsid w:val="003463ED"/>
    <w:rsid w:val="00354CD0"/>
    <w:rsid w:val="003579F6"/>
    <w:rsid w:val="00357C69"/>
    <w:rsid w:val="00375F56"/>
    <w:rsid w:val="003762E9"/>
    <w:rsid w:val="0037672B"/>
    <w:rsid w:val="00380493"/>
    <w:rsid w:val="00392173"/>
    <w:rsid w:val="00392BDD"/>
    <w:rsid w:val="003A43CF"/>
    <w:rsid w:val="003A5BAF"/>
    <w:rsid w:val="003A7A8C"/>
    <w:rsid w:val="003C323B"/>
    <w:rsid w:val="003D11EE"/>
    <w:rsid w:val="003D4B03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340D6"/>
    <w:rsid w:val="0044199E"/>
    <w:rsid w:val="00442DD8"/>
    <w:rsid w:val="00443B74"/>
    <w:rsid w:val="00460C95"/>
    <w:rsid w:val="00465A63"/>
    <w:rsid w:val="00466A59"/>
    <w:rsid w:val="004702E9"/>
    <w:rsid w:val="00472D84"/>
    <w:rsid w:val="00474EB2"/>
    <w:rsid w:val="004777D4"/>
    <w:rsid w:val="004871F8"/>
    <w:rsid w:val="00490AE2"/>
    <w:rsid w:val="0049203B"/>
    <w:rsid w:val="00495F6D"/>
    <w:rsid w:val="004A51EB"/>
    <w:rsid w:val="004A58BF"/>
    <w:rsid w:val="004A7FBF"/>
    <w:rsid w:val="004B5D8C"/>
    <w:rsid w:val="004C063D"/>
    <w:rsid w:val="004D0534"/>
    <w:rsid w:val="004D1084"/>
    <w:rsid w:val="004D3380"/>
    <w:rsid w:val="004D6DA7"/>
    <w:rsid w:val="004E0E0C"/>
    <w:rsid w:val="004E54D5"/>
    <w:rsid w:val="004E7246"/>
    <w:rsid w:val="004F08A1"/>
    <w:rsid w:val="005006A9"/>
    <w:rsid w:val="005030E4"/>
    <w:rsid w:val="0050404A"/>
    <w:rsid w:val="00506A55"/>
    <w:rsid w:val="0051443A"/>
    <w:rsid w:val="0051663A"/>
    <w:rsid w:val="00520CAE"/>
    <w:rsid w:val="00535D50"/>
    <w:rsid w:val="00536AD8"/>
    <w:rsid w:val="005457BB"/>
    <w:rsid w:val="00562244"/>
    <w:rsid w:val="005651F3"/>
    <w:rsid w:val="00566F31"/>
    <w:rsid w:val="00567A30"/>
    <w:rsid w:val="005724DC"/>
    <w:rsid w:val="005948BA"/>
    <w:rsid w:val="005A5A1B"/>
    <w:rsid w:val="005B51B6"/>
    <w:rsid w:val="005C35EE"/>
    <w:rsid w:val="005C44E5"/>
    <w:rsid w:val="005C4D0D"/>
    <w:rsid w:val="005C53E1"/>
    <w:rsid w:val="005C7F59"/>
    <w:rsid w:val="005D1291"/>
    <w:rsid w:val="005D2DD2"/>
    <w:rsid w:val="005F651E"/>
    <w:rsid w:val="0060694C"/>
    <w:rsid w:val="00614999"/>
    <w:rsid w:val="00617889"/>
    <w:rsid w:val="006235D2"/>
    <w:rsid w:val="00635174"/>
    <w:rsid w:val="00636743"/>
    <w:rsid w:val="006441D6"/>
    <w:rsid w:val="00645C06"/>
    <w:rsid w:val="006501B9"/>
    <w:rsid w:val="006603C9"/>
    <w:rsid w:val="006622AC"/>
    <w:rsid w:val="00665748"/>
    <w:rsid w:val="00667365"/>
    <w:rsid w:val="006730AC"/>
    <w:rsid w:val="00676B1C"/>
    <w:rsid w:val="0068617C"/>
    <w:rsid w:val="00686791"/>
    <w:rsid w:val="00686F63"/>
    <w:rsid w:val="00690A9E"/>
    <w:rsid w:val="00693CEF"/>
    <w:rsid w:val="006A0422"/>
    <w:rsid w:val="006A0F17"/>
    <w:rsid w:val="006A3A06"/>
    <w:rsid w:val="006A727A"/>
    <w:rsid w:val="006B609B"/>
    <w:rsid w:val="006C190A"/>
    <w:rsid w:val="006C1C29"/>
    <w:rsid w:val="006D0E96"/>
    <w:rsid w:val="006D49BD"/>
    <w:rsid w:val="006D65FB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46986"/>
    <w:rsid w:val="007517B6"/>
    <w:rsid w:val="007565B8"/>
    <w:rsid w:val="0075779A"/>
    <w:rsid w:val="007840D5"/>
    <w:rsid w:val="00786D10"/>
    <w:rsid w:val="00791D0E"/>
    <w:rsid w:val="00796F44"/>
    <w:rsid w:val="00797CEB"/>
    <w:rsid w:val="007A4601"/>
    <w:rsid w:val="007A60A7"/>
    <w:rsid w:val="007A6AF0"/>
    <w:rsid w:val="007A6DC3"/>
    <w:rsid w:val="007B20AA"/>
    <w:rsid w:val="007B300B"/>
    <w:rsid w:val="007C1255"/>
    <w:rsid w:val="007C6147"/>
    <w:rsid w:val="007C7135"/>
    <w:rsid w:val="007C7F97"/>
    <w:rsid w:val="007D4059"/>
    <w:rsid w:val="007D5C56"/>
    <w:rsid w:val="007E1D23"/>
    <w:rsid w:val="007E2E53"/>
    <w:rsid w:val="007E3427"/>
    <w:rsid w:val="007E39F1"/>
    <w:rsid w:val="007F630A"/>
    <w:rsid w:val="007F740D"/>
    <w:rsid w:val="007F7DF9"/>
    <w:rsid w:val="00806CE4"/>
    <w:rsid w:val="00806FAB"/>
    <w:rsid w:val="008200EE"/>
    <w:rsid w:val="00825BE2"/>
    <w:rsid w:val="008262BD"/>
    <w:rsid w:val="00831711"/>
    <w:rsid w:val="00833460"/>
    <w:rsid w:val="00834F1C"/>
    <w:rsid w:val="0083519E"/>
    <w:rsid w:val="00847835"/>
    <w:rsid w:val="008502B2"/>
    <w:rsid w:val="00851280"/>
    <w:rsid w:val="008549DE"/>
    <w:rsid w:val="008555EF"/>
    <w:rsid w:val="00856954"/>
    <w:rsid w:val="00865442"/>
    <w:rsid w:val="00871964"/>
    <w:rsid w:val="0087251D"/>
    <w:rsid w:val="008739E2"/>
    <w:rsid w:val="008768DC"/>
    <w:rsid w:val="00894625"/>
    <w:rsid w:val="00894E5D"/>
    <w:rsid w:val="008A2D58"/>
    <w:rsid w:val="008A4B8D"/>
    <w:rsid w:val="008A508D"/>
    <w:rsid w:val="008B031C"/>
    <w:rsid w:val="008B4311"/>
    <w:rsid w:val="008B60F4"/>
    <w:rsid w:val="008C0747"/>
    <w:rsid w:val="008D0093"/>
    <w:rsid w:val="008D4DA0"/>
    <w:rsid w:val="008D541B"/>
    <w:rsid w:val="008E1408"/>
    <w:rsid w:val="008E38C7"/>
    <w:rsid w:val="008E55CD"/>
    <w:rsid w:val="008F0F6F"/>
    <w:rsid w:val="008F2889"/>
    <w:rsid w:val="008F4AC9"/>
    <w:rsid w:val="00900569"/>
    <w:rsid w:val="00900E88"/>
    <w:rsid w:val="00910C3D"/>
    <w:rsid w:val="00911B23"/>
    <w:rsid w:val="00921420"/>
    <w:rsid w:val="00922697"/>
    <w:rsid w:val="00933D9B"/>
    <w:rsid w:val="009429FF"/>
    <w:rsid w:val="00943BBA"/>
    <w:rsid w:val="00950870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5AED"/>
    <w:rsid w:val="009B2CDA"/>
    <w:rsid w:val="009B6891"/>
    <w:rsid w:val="009B6ADC"/>
    <w:rsid w:val="009C761C"/>
    <w:rsid w:val="009C7E14"/>
    <w:rsid w:val="009E4E08"/>
    <w:rsid w:val="00A14D58"/>
    <w:rsid w:val="00A15564"/>
    <w:rsid w:val="00A16A1E"/>
    <w:rsid w:val="00A174A5"/>
    <w:rsid w:val="00A34153"/>
    <w:rsid w:val="00A36FD5"/>
    <w:rsid w:val="00A62F8B"/>
    <w:rsid w:val="00A734BF"/>
    <w:rsid w:val="00A75C62"/>
    <w:rsid w:val="00A80A33"/>
    <w:rsid w:val="00A930A0"/>
    <w:rsid w:val="00A95B61"/>
    <w:rsid w:val="00A95E70"/>
    <w:rsid w:val="00A971C4"/>
    <w:rsid w:val="00AA559E"/>
    <w:rsid w:val="00AA6165"/>
    <w:rsid w:val="00AB77B4"/>
    <w:rsid w:val="00AC3B40"/>
    <w:rsid w:val="00AC402D"/>
    <w:rsid w:val="00AC50F6"/>
    <w:rsid w:val="00AD4400"/>
    <w:rsid w:val="00AE5153"/>
    <w:rsid w:val="00AF1FC8"/>
    <w:rsid w:val="00B019F8"/>
    <w:rsid w:val="00B02333"/>
    <w:rsid w:val="00B05211"/>
    <w:rsid w:val="00B16F56"/>
    <w:rsid w:val="00B1717F"/>
    <w:rsid w:val="00B17EB0"/>
    <w:rsid w:val="00B25434"/>
    <w:rsid w:val="00B30C3A"/>
    <w:rsid w:val="00B30ED3"/>
    <w:rsid w:val="00B431E2"/>
    <w:rsid w:val="00B4406E"/>
    <w:rsid w:val="00B51978"/>
    <w:rsid w:val="00B56844"/>
    <w:rsid w:val="00B61A57"/>
    <w:rsid w:val="00B82C62"/>
    <w:rsid w:val="00B83789"/>
    <w:rsid w:val="00B87098"/>
    <w:rsid w:val="00BA0CC7"/>
    <w:rsid w:val="00BA5D89"/>
    <w:rsid w:val="00BB18A9"/>
    <w:rsid w:val="00BB4BFD"/>
    <w:rsid w:val="00BC7226"/>
    <w:rsid w:val="00BD479B"/>
    <w:rsid w:val="00BE1F33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10BA"/>
    <w:rsid w:val="00C3145F"/>
    <w:rsid w:val="00C360C0"/>
    <w:rsid w:val="00C4232E"/>
    <w:rsid w:val="00C50A81"/>
    <w:rsid w:val="00C53334"/>
    <w:rsid w:val="00C53C25"/>
    <w:rsid w:val="00C7150B"/>
    <w:rsid w:val="00C764D5"/>
    <w:rsid w:val="00C80618"/>
    <w:rsid w:val="00C808B7"/>
    <w:rsid w:val="00C81DD3"/>
    <w:rsid w:val="00C8721B"/>
    <w:rsid w:val="00C954AF"/>
    <w:rsid w:val="00CA0BC4"/>
    <w:rsid w:val="00CA3833"/>
    <w:rsid w:val="00CA528D"/>
    <w:rsid w:val="00CA565D"/>
    <w:rsid w:val="00CB66E5"/>
    <w:rsid w:val="00CB6EF4"/>
    <w:rsid w:val="00CD1434"/>
    <w:rsid w:val="00CF40D3"/>
    <w:rsid w:val="00D013F6"/>
    <w:rsid w:val="00D06FE4"/>
    <w:rsid w:val="00D07A08"/>
    <w:rsid w:val="00D10E69"/>
    <w:rsid w:val="00D16C27"/>
    <w:rsid w:val="00D22F4E"/>
    <w:rsid w:val="00D25A25"/>
    <w:rsid w:val="00D44DE3"/>
    <w:rsid w:val="00D44F7C"/>
    <w:rsid w:val="00D508BC"/>
    <w:rsid w:val="00D53D2A"/>
    <w:rsid w:val="00D53D31"/>
    <w:rsid w:val="00D61930"/>
    <w:rsid w:val="00D62CBE"/>
    <w:rsid w:val="00D641F2"/>
    <w:rsid w:val="00D703EB"/>
    <w:rsid w:val="00D71BBA"/>
    <w:rsid w:val="00D733F4"/>
    <w:rsid w:val="00D738E1"/>
    <w:rsid w:val="00D839F0"/>
    <w:rsid w:val="00D84F60"/>
    <w:rsid w:val="00D851A4"/>
    <w:rsid w:val="00D90381"/>
    <w:rsid w:val="00D97FE0"/>
    <w:rsid w:val="00DD29B1"/>
    <w:rsid w:val="00DD4DF6"/>
    <w:rsid w:val="00DE0563"/>
    <w:rsid w:val="00DF0AC0"/>
    <w:rsid w:val="00E11517"/>
    <w:rsid w:val="00E12CA4"/>
    <w:rsid w:val="00E13D83"/>
    <w:rsid w:val="00E167A8"/>
    <w:rsid w:val="00E22A62"/>
    <w:rsid w:val="00E255D8"/>
    <w:rsid w:val="00E31A4F"/>
    <w:rsid w:val="00E31B84"/>
    <w:rsid w:val="00E36F52"/>
    <w:rsid w:val="00E46308"/>
    <w:rsid w:val="00E50834"/>
    <w:rsid w:val="00E612B4"/>
    <w:rsid w:val="00E61FCB"/>
    <w:rsid w:val="00E70951"/>
    <w:rsid w:val="00E775D7"/>
    <w:rsid w:val="00E8015F"/>
    <w:rsid w:val="00E859B4"/>
    <w:rsid w:val="00E96265"/>
    <w:rsid w:val="00E9671D"/>
    <w:rsid w:val="00E96909"/>
    <w:rsid w:val="00EB08EA"/>
    <w:rsid w:val="00EB2481"/>
    <w:rsid w:val="00EB317B"/>
    <w:rsid w:val="00EB49F2"/>
    <w:rsid w:val="00EB685F"/>
    <w:rsid w:val="00EC496B"/>
    <w:rsid w:val="00ED1541"/>
    <w:rsid w:val="00ED79CC"/>
    <w:rsid w:val="00EE237F"/>
    <w:rsid w:val="00EE2B74"/>
    <w:rsid w:val="00EE4202"/>
    <w:rsid w:val="00EE724C"/>
    <w:rsid w:val="00EF16AE"/>
    <w:rsid w:val="00F12F85"/>
    <w:rsid w:val="00F21855"/>
    <w:rsid w:val="00F23412"/>
    <w:rsid w:val="00F250E3"/>
    <w:rsid w:val="00F26031"/>
    <w:rsid w:val="00F35A2B"/>
    <w:rsid w:val="00F400E9"/>
    <w:rsid w:val="00F40339"/>
    <w:rsid w:val="00F4379C"/>
    <w:rsid w:val="00F44C7B"/>
    <w:rsid w:val="00F46D57"/>
    <w:rsid w:val="00F527FE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54FE"/>
    <w:rsid w:val="00FB5621"/>
    <w:rsid w:val="00FB67C1"/>
    <w:rsid w:val="00FB7E6B"/>
    <w:rsid w:val="00FD304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4D6B6247"/>
  <w15:docId w15:val="{49159A0E-9EC8-41E2-930B-D243535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1371-13F2-48B1-8083-EB313651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1741</Words>
  <Characters>14798</Characters>
  <Application>Microsoft Office Word</Application>
  <DocSecurity>0</DocSecurity>
  <Lines>123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VII.13.2 Bund Leistungsumfang Freianlagen Bund</vt:lpstr>
    </vt:vector>
  </TitlesOfParts>
  <Company>OBB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VII.13.2 Bund Leistungsumfang Freianlagen Bund</dc:title>
  <dc:creator>StMB</dc:creator>
  <cp:lastModifiedBy>Fischer, Alke (StMB)</cp:lastModifiedBy>
  <cp:revision>4</cp:revision>
  <cp:lastPrinted>2017-09-13T12:40:00Z</cp:lastPrinted>
  <dcterms:created xsi:type="dcterms:W3CDTF">2022-10-24T12:44:00Z</dcterms:created>
  <dcterms:modified xsi:type="dcterms:W3CDTF">2022-10-31T06:54:00Z</dcterms:modified>
</cp:coreProperties>
</file>